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1025" w:type="dxa"/>
        <w:jc w:val="center"/>
        <w:tblLook w:val="04A0" w:firstRow="1" w:lastRow="0" w:firstColumn="1" w:lastColumn="0" w:noHBand="0" w:noVBand="1"/>
      </w:tblPr>
      <w:tblGrid>
        <w:gridCol w:w="4729"/>
        <w:gridCol w:w="6296"/>
      </w:tblGrid>
      <w:tr w:rsidR="00FA52E7" w:rsidRPr="00FA52E7" w:rsidTr="002505E6">
        <w:trPr>
          <w:jc w:val="center"/>
        </w:trPr>
        <w:tc>
          <w:tcPr>
            <w:tcW w:w="4729" w:type="dxa"/>
            <w:hideMark/>
          </w:tcPr>
          <w:p w:rsidR="00FA52E7" w:rsidRPr="00FA52E7" w:rsidRDefault="00FA52E7" w:rsidP="00FA52E7">
            <w:pPr>
              <w:spacing w:after="60" w:line="240" w:lineRule="auto"/>
              <w:jc w:val="center"/>
              <w:rPr>
                <w:rFonts w:eastAsia="Times New Roman" w:cs="Angsana New"/>
                <w:sz w:val="26"/>
                <w:szCs w:val="24"/>
              </w:rPr>
            </w:pPr>
            <w:r w:rsidRPr="00FA52E7">
              <w:rPr>
                <w:rFonts w:eastAsia="Times New Roman" w:cs="Angsana New"/>
                <w:sz w:val="26"/>
                <w:szCs w:val="24"/>
              </w:rPr>
              <w:t xml:space="preserve">HỘI CỰU CHIẾN BINH VIỆT NAM </w:t>
            </w:r>
          </w:p>
          <w:p w:rsidR="00FA52E7" w:rsidRPr="00FA52E7" w:rsidRDefault="00FA52E7" w:rsidP="00FA52E7">
            <w:pPr>
              <w:spacing w:after="60" w:line="240" w:lineRule="auto"/>
              <w:rPr>
                <w:rFonts w:eastAsia="Calibri" w:cs="Times New Roman"/>
                <w:b/>
                <w:szCs w:val="28"/>
              </w:rPr>
            </w:pPr>
            <w:r w:rsidRPr="00FA52E7">
              <w:rPr>
                <w:rFonts w:eastAsia="Calibri" w:cs="Times New Roman"/>
                <w:noProof/>
                <w:szCs w:val="28"/>
              </w:rPr>
              <mc:AlternateContent>
                <mc:Choice Requires="wps">
                  <w:drawing>
                    <wp:anchor distT="0" distB="0" distL="114300" distR="114300" simplePos="0" relativeHeight="251662336" behindDoc="0" locked="0" layoutInCell="1" allowOverlap="1" wp14:anchorId="5D71BB74" wp14:editId="6F312F06">
                      <wp:simplePos x="0" y="0"/>
                      <wp:positionH relativeFrom="column">
                        <wp:posOffset>647700</wp:posOffset>
                      </wp:positionH>
                      <wp:positionV relativeFrom="paragraph">
                        <wp:posOffset>205740</wp:posOffset>
                      </wp:positionV>
                      <wp:extent cx="1569720" cy="6985"/>
                      <wp:effectExtent l="5715" t="10795" r="5715" b="10795"/>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569720" cy="698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228E8E65" id="_x0000_t32" coordsize="21600,21600" o:spt="32" o:oned="t" path="m,l21600,21600e" filled="f">
                      <v:path arrowok="t" fillok="f" o:connecttype="none"/>
                      <o:lock v:ext="edit" shapetype="t"/>
                    </v:shapetype>
                    <v:shape id="Straight Arrow Connector 2" o:spid="_x0000_s1026" type="#_x0000_t32" style="position:absolute;margin-left:51pt;margin-top:16.2pt;width:123.6pt;height:.55pt;flip:y;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"/>
                  </w:pict>
                </mc:Fallback>
              </mc:AlternateContent>
            </w:r>
            <w:r w:rsidRPr="00FA52E7">
              <w:rPr>
                <w:rFonts w:eastAsia="Calibri" w:cs="Times New Roman"/>
                <w:b/>
                <w:szCs w:val="28"/>
              </w:rPr>
              <w:t>BAN CHẤP HÀNH TRUNG ƯƠNG</w:t>
            </w:r>
          </w:p>
          <w:p w:rsidR="00FA52E7" w:rsidRPr="00FA52E7" w:rsidRDefault="00FA52E7" w:rsidP="00FA52E7">
            <w:pPr>
              <w:spacing w:after="60" w:line="240" w:lineRule="auto"/>
              <w:jc w:val="center"/>
              <w:rPr>
                <w:rFonts w:eastAsia="Calibri" w:cs="Times New Roman"/>
                <w:sz w:val="12"/>
                <w:szCs w:val="28"/>
              </w:rPr>
            </w:pPr>
          </w:p>
          <w:p w:rsidR="00FA52E7" w:rsidRPr="00FA52E7" w:rsidRDefault="00FA52E7" w:rsidP="00FA52E7">
            <w:pPr>
              <w:spacing w:after="60" w:line="240" w:lineRule="auto"/>
              <w:rPr>
                <w:rFonts w:eastAsia="Times New Roman" w:cs="Angsana New"/>
                <w:sz w:val="24"/>
                <w:szCs w:val="24"/>
              </w:rPr>
            </w:pPr>
            <w:r w:rsidRPr="00FA52E7">
              <w:rPr>
                <w:rFonts w:eastAsia="Calibri" w:cs="Times New Roman"/>
                <w:szCs w:val="28"/>
              </w:rPr>
              <w:t xml:space="preserve">               Số:  </w:t>
            </w:r>
            <w:r w:rsidRPr="00FA52E7">
              <w:rPr>
                <w:rFonts w:eastAsia="Calibri" w:cs="Times New Roman"/>
                <w:b/>
                <w:szCs w:val="28"/>
              </w:rPr>
              <w:t xml:space="preserve">346 </w:t>
            </w:r>
            <w:r w:rsidRPr="00FA52E7">
              <w:rPr>
                <w:rFonts w:eastAsia="Calibri" w:cs="Times New Roman"/>
                <w:szCs w:val="28"/>
              </w:rPr>
              <w:t xml:space="preserve"> /QĐ-CCB</w:t>
            </w:r>
            <w:r w:rsidRPr="00FA52E7">
              <w:rPr>
                <w:rFonts w:eastAsia="Times New Roman" w:cs="Angsana New"/>
                <w:b/>
                <w:sz w:val="26"/>
                <w:szCs w:val="24"/>
              </w:rPr>
              <w:t xml:space="preserve"> </w:t>
            </w:r>
          </w:p>
          <w:p w:rsidR="00FA52E7" w:rsidRPr="00FA52E7" w:rsidRDefault="00FA52E7" w:rsidP="00FA52E7">
            <w:pPr>
              <w:tabs>
                <w:tab w:val="left" w:pos="455"/>
                <w:tab w:val="left" w:pos="875"/>
                <w:tab w:val="left" w:pos="1065"/>
                <w:tab w:val="left" w:pos="1155"/>
              </w:tabs>
              <w:spacing w:after="60" w:line="240" w:lineRule="auto"/>
              <w:rPr>
                <w:rFonts w:eastAsia="Times New Roman" w:cs="Angsana New"/>
                <w:sz w:val="6"/>
                <w:szCs w:val="28"/>
              </w:rPr>
            </w:pPr>
            <w:r w:rsidRPr="00FA52E7">
              <w:rPr>
                <w:rFonts w:eastAsia="Times New Roman" w:cs="Angsana New"/>
                <w:sz w:val="24"/>
                <w:szCs w:val="24"/>
              </w:rPr>
              <w:t xml:space="preserve">              </w:t>
            </w:r>
            <w:r w:rsidRPr="00FA52E7">
              <w:rPr>
                <w:rFonts w:eastAsia="Times New Roman" w:cs="Angsana New"/>
                <w:szCs w:val="28"/>
              </w:rPr>
              <w:t xml:space="preserve"> </w:t>
            </w:r>
          </w:p>
        </w:tc>
        <w:tc>
          <w:tcPr>
            <w:tcW w:w="6296" w:type="dxa"/>
            <w:hideMark/>
          </w:tcPr>
          <w:p w:rsidR="00FA52E7" w:rsidRPr="00FA52E7" w:rsidRDefault="00FA52E7" w:rsidP="00FA52E7">
            <w:pPr>
              <w:spacing w:after="60" w:line="240" w:lineRule="auto"/>
              <w:jc w:val="center"/>
              <w:rPr>
                <w:rFonts w:eastAsia="Times New Roman" w:cs="Angsana New"/>
                <w:b/>
                <w:sz w:val="26"/>
                <w:szCs w:val="26"/>
              </w:rPr>
            </w:pPr>
            <w:r w:rsidRPr="00FA52E7">
              <w:rPr>
                <w:rFonts w:eastAsia="Times New Roman" w:cs="Angsana New"/>
                <w:b/>
                <w:sz w:val="26"/>
                <w:szCs w:val="26"/>
              </w:rPr>
              <w:t>CỘNG HÒA XÃ HỘI CHỦ NGHĨA VIỆT NAM</w:t>
            </w:r>
          </w:p>
          <w:p w:rsidR="00FA52E7" w:rsidRPr="00FA52E7" w:rsidRDefault="00FA52E7" w:rsidP="00FA52E7">
            <w:pPr>
              <w:spacing w:after="60" w:line="240" w:lineRule="auto"/>
              <w:jc w:val="center"/>
              <w:rPr>
                <w:rFonts w:eastAsia="Times New Roman" w:cs="Angsana New"/>
                <w:b/>
                <w:szCs w:val="26"/>
                <w:u w:val="single"/>
              </w:rPr>
            </w:pPr>
            <w:r w:rsidRPr="00FA52E7">
              <w:rPr>
                <w:rFonts w:eastAsia="Times New Roman" w:cs="Angsana New"/>
                <w:b/>
                <w:szCs w:val="26"/>
                <w:u w:val="single"/>
              </w:rPr>
              <w:t xml:space="preserve">Độc lập - Tự do - Hạnh phúc </w:t>
            </w:r>
          </w:p>
          <w:p w:rsidR="00FA52E7" w:rsidRPr="00FA52E7" w:rsidRDefault="00FA52E7" w:rsidP="00FA52E7">
            <w:pPr>
              <w:spacing w:after="60" w:line="240" w:lineRule="auto"/>
              <w:jc w:val="center"/>
              <w:rPr>
                <w:rFonts w:eastAsia="Times New Roman" w:cs="Angsana New"/>
                <w:b/>
                <w:sz w:val="12"/>
                <w:szCs w:val="24"/>
                <w:vertAlign w:val="superscript"/>
              </w:rPr>
            </w:pPr>
          </w:p>
          <w:p w:rsidR="00FA52E7" w:rsidRPr="00FA52E7" w:rsidRDefault="00FA52E7" w:rsidP="00FA52E7">
            <w:pPr>
              <w:spacing w:after="60" w:line="240" w:lineRule="auto"/>
              <w:jc w:val="center"/>
              <w:rPr>
                <w:rFonts w:eastAsia="Times New Roman" w:cs="Angsana New"/>
                <w:i/>
                <w:sz w:val="24"/>
                <w:szCs w:val="24"/>
              </w:rPr>
            </w:pPr>
            <w:r w:rsidRPr="00FA52E7">
              <w:rPr>
                <w:rFonts w:eastAsia="Times New Roman" w:cs="Angsana New"/>
                <w:i/>
                <w:szCs w:val="24"/>
              </w:rPr>
              <w:t>Hà Nội, ngày  31  tháng 10 năm 2023</w:t>
            </w:r>
          </w:p>
        </w:tc>
      </w:tr>
    </w:tbl>
    <w:p w:rsidR="00FA52E7" w:rsidRPr="00FA52E7" w:rsidRDefault="00FA52E7" w:rsidP="00FA52E7">
      <w:pPr>
        <w:spacing w:after="60" w:line="240" w:lineRule="auto"/>
        <w:jc w:val="center"/>
        <w:rPr>
          <w:rFonts w:eastAsia="Calibri" w:cs="Times New Roman"/>
          <w:b/>
          <w:szCs w:val="28"/>
        </w:rPr>
      </w:pPr>
      <w:r w:rsidRPr="00FA52E7">
        <w:rPr>
          <w:rFonts w:eastAsia="Calibri" w:cs="Times New Roman"/>
          <w:b/>
          <w:szCs w:val="28"/>
        </w:rPr>
        <w:t>QUYẾT ĐỊNH</w:t>
      </w:r>
    </w:p>
    <w:p w:rsidR="00FA52E7" w:rsidRPr="00FA52E7" w:rsidRDefault="00FA52E7" w:rsidP="00FA52E7">
      <w:pPr>
        <w:spacing w:after="60" w:line="240" w:lineRule="auto"/>
        <w:jc w:val="center"/>
        <w:rPr>
          <w:rFonts w:eastAsia="Calibri" w:cs="Times New Roman"/>
          <w:b/>
          <w:szCs w:val="28"/>
        </w:rPr>
      </w:pPr>
      <w:r w:rsidRPr="00FA52E7">
        <w:rPr>
          <w:rFonts w:eastAsia="Calibri" w:cs="Times New Roman"/>
          <w:b/>
          <w:szCs w:val="28"/>
        </w:rPr>
        <w:t xml:space="preserve">Ban hành Quy chế công tác tuyên truyền miệng,                                                                                   báo cáo viên, tuyên truyền viên trong Hội Cựu chiến binh Việt Nam  </w:t>
      </w:r>
      <w:r w:rsidRPr="00FA52E7">
        <w:rPr>
          <w:rFonts w:eastAsia="Times New Roman" w:cs="Angsana New"/>
          <w:szCs w:val="28"/>
        </w:rPr>
        <w:t xml:space="preserve"> </w:t>
      </w:r>
      <w:r w:rsidRPr="00FA52E7">
        <w:rPr>
          <w:rFonts w:eastAsia="Calibri" w:cs="Times New Roman"/>
          <w:b/>
          <w:szCs w:val="28"/>
        </w:rPr>
        <w:t xml:space="preserve"> </w:t>
      </w:r>
    </w:p>
    <w:p w:rsidR="00FA52E7" w:rsidRPr="00FA52E7" w:rsidRDefault="00FA52E7" w:rsidP="00FA52E7">
      <w:pPr>
        <w:spacing w:after="60" w:line="240" w:lineRule="auto"/>
        <w:jc w:val="both"/>
        <w:rPr>
          <w:rFonts w:eastAsia="Calibri" w:cs="Times New Roman"/>
          <w:szCs w:val="28"/>
        </w:rPr>
      </w:pPr>
      <w:r w:rsidRPr="00FA52E7">
        <w:rPr>
          <w:rFonts w:eastAsia="Calibri" w:cs="Times New Roman"/>
          <w:noProof/>
          <w:szCs w:val="28"/>
        </w:rPr>
        <mc:AlternateContent>
          <mc:Choice Requires="wps">
            <w:drawing>
              <wp:anchor distT="0" distB="0" distL="114300" distR="114300" simplePos="0" relativeHeight="251661312" behindDoc="0" locked="0" layoutInCell="1" allowOverlap="1" wp14:anchorId="4CE5E9DF" wp14:editId="2B49F10C">
                <wp:simplePos x="0" y="0"/>
                <wp:positionH relativeFrom="column">
                  <wp:posOffset>1942465</wp:posOffset>
                </wp:positionH>
                <wp:positionV relativeFrom="paragraph">
                  <wp:posOffset>-5080</wp:posOffset>
                </wp:positionV>
                <wp:extent cx="2369820" cy="0"/>
                <wp:effectExtent l="8890" t="7620" r="12065" b="11430"/>
                <wp:wrapNone/>
                <wp:docPr id="3" name="Straight Arrow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36982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4613DDC" id="Straight Arrow Connector 3" o:spid="_x0000_s1026" type="#_x0000_t32" style="position:absolute;margin-left:152.95pt;margin-top:-.4pt;width:186.6pt;height:0;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"/>
            </w:pict>
          </mc:Fallback>
        </mc:AlternateContent>
      </w:r>
    </w:p>
    <w:p w:rsidR="00FA52E7" w:rsidRPr="00FA52E7" w:rsidRDefault="00FA52E7" w:rsidP="009C4953">
      <w:pPr>
        <w:spacing w:after="60" w:line="240" w:lineRule="auto"/>
        <w:ind w:firstLine="680"/>
        <w:jc w:val="center"/>
        <w:rPr>
          <w:rFonts w:eastAsia="Calibri" w:cs="Times New Roman"/>
          <w:b/>
          <w:szCs w:val="28"/>
        </w:rPr>
      </w:pPr>
      <w:r w:rsidRPr="00FA52E7">
        <w:rPr>
          <w:rFonts w:eastAsia="Calibri" w:cs="Times New Roman"/>
          <w:b/>
          <w:szCs w:val="28"/>
        </w:rPr>
        <w:t>CHỦ TỊCH HỘI CỰU CHIẾN BINH VIỆT NAM</w:t>
      </w:r>
    </w:p>
    <w:p w:rsidR="00FA52E7" w:rsidRPr="00FA52E7" w:rsidRDefault="00FA52E7" w:rsidP="00FA52E7">
      <w:pPr>
        <w:spacing w:after="60" w:line="240" w:lineRule="auto"/>
        <w:ind w:firstLine="720"/>
        <w:jc w:val="both"/>
        <w:rPr>
          <w:rFonts w:eastAsia="Calibri" w:cs="Times New Roman"/>
          <w:spacing w:val="-6"/>
          <w:szCs w:val="28"/>
        </w:rPr>
      </w:pPr>
      <w:r w:rsidRPr="00FA52E7">
        <w:rPr>
          <w:rFonts w:eastAsia="Calibri" w:cs="Times New Roman"/>
          <w:spacing w:val="-6"/>
          <w:szCs w:val="28"/>
        </w:rPr>
        <w:t xml:space="preserve">Căn cứ Chỉ thị số 17-CT/TW ngày 15/10/2007 của Ban Bí thư Trung ương Đảng (khóa X) về “Tiếp tục đổi mới và nâng cao chất lượng, hiệu quả công tác tuyên truyền miệng trong tình hình mới”; </w:t>
      </w:r>
    </w:p>
    <w:p w:rsidR="00FA52E7" w:rsidRPr="00FA52E7" w:rsidRDefault="00FA52E7" w:rsidP="00FA52E7">
      <w:pPr>
        <w:spacing w:after="60" w:line="240" w:lineRule="auto"/>
        <w:ind w:firstLine="720"/>
        <w:jc w:val="both"/>
        <w:rPr>
          <w:rFonts w:eastAsia="Calibri" w:cs="Times New Roman"/>
          <w:spacing w:val="-6"/>
          <w:szCs w:val="28"/>
        </w:rPr>
      </w:pPr>
      <w:r w:rsidRPr="00FA52E7">
        <w:rPr>
          <w:rFonts w:eastAsia="Calibri" w:cs="Times New Roman"/>
          <w:spacing w:val="-6"/>
          <w:szCs w:val="28"/>
        </w:rPr>
        <w:t xml:space="preserve">- Căn cứ Quy chế hoạt động báo cáo viên, tuyên truyền viên của Đảng ban hành kèm theo Quyết định số 973-QĐ/BTGTW ngày 15/12/2021 của Ban Tuyên giáo Trung ương; </w:t>
      </w:r>
    </w:p>
    <w:p w:rsidR="00FA52E7" w:rsidRPr="00FA52E7" w:rsidRDefault="00FA52E7" w:rsidP="00FA52E7">
      <w:pPr>
        <w:spacing w:after="60" w:line="240" w:lineRule="auto"/>
        <w:ind w:firstLine="720"/>
        <w:jc w:val="both"/>
        <w:rPr>
          <w:rFonts w:eastAsia="Calibri" w:cs="Times New Roman"/>
          <w:spacing w:val="-6"/>
          <w:szCs w:val="28"/>
        </w:rPr>
      </w:pPr>
      <w:r w:rsidRPr="00FA52E7">
        <w:rPr>
          <w:rFonts w:eastAsia="Calibri" w:cs="Times New Roman"/>
          <w:spacing w:val="-6"/>
          <w:szCs w:val="28"/>
        </w:rPr>
        <w:t xml:space="preserve">- Căn cứ Hướng dẫn liên Ban số 06-HD/BTCTW-BTGTW ngày 15/8/2011 của Ban Tổ chức Trung ương và Ban Tuyên giáo Trung ương về thực hiện chế độ phụ cấp trách nhiệm đối với báo cáo viên các cấp theo Thông báo số 13-TB/TW ngày 28/3/2011 của Bộ Chính trị; </w:t>
      </w:r>
    </w:p>
    <w:p w:rsidR="00FA52E7" w:rsidRPr="00FA52E7" w:rsidRDefault="00FA52E7" w:rsidP="00FA52E7">
      <w:pPr>
        <w:spacing w:after="60" w:line="240" w:lineRule="auto"/>
        <w:ind w:firstLine="720"/>
        <w:jc w:val="both"/>
        <w:rPr>
          <w:rFonts w:eastAsia="Calibri" w:cs="Times New Roman"/>
          <w:spacing w:val="-6"/>
          <w:szCs w:val="28"/>
        </w:rPr>
      </w:pPr>
      <w:r w:rsidRPr="00FA52E7">
        <w:rPr>
          <w:rFonts w:eastAsia="Calibri" w:cs="Times New Roman"/>
          <w:spacing w:val="-6"/>
          <w:szCs w:val="28"/>
        </w:rPr>
        <w:t xml:space="preserve">- Căn cứ Hướng dẫn số 31-HD/BTGTW ngày 30/12/2011 của Ban Tuyên giáo Trung ương về xây dựng, kiện toàn đội ngũ báo cáo viên các cấp; </w:t>
      </w:r>
    </w:p>
    <w:p w:rsidR="00FA52E7" w:rsidRPr="00FA52E7" w:rsidRDefault="00FA52E7" w:rsidP="00FA52E7">
      <w:pPr>
        <w:spacing w:after="60" w:line="240" w:lineRule="auto"/>
        <w:ind w:firstLine="720"/>
        <w:jc w:val="both"/>
        <w:rPr>
          <w:rFonts w:eastAsia="Calibri" w:cs="Times New Roman"/>
          <w:spacing w:val="-6"/>
          <w:szCs w:val="28"/>
        </w:rPr>
      </w:pPr>
      <w:r w:rsidRPr="00FA52E7">
        <w:rPr>
          <w:rFonts w:eastAsia="Calibri" w:cs="Times New Roman"/>
          <w:spacing w:val="-6"/>
          <w:szCs w:val="28"/>
        </w:rPr>
        <w:t xml:space="preserve">- Căn cứ Điều lệ Hội Cựu chiến binh Việt Nam khóa VII, nhiệm kỳ 2022-2027;  </w:t>
      </w:r>
    </w:p>
    <w:p w:rsidR="00FA52E7" w:rsidRPr="00FA52E7" w:rsidRDefault="00FA52E7" w:rsidP="00FA52E7">
      <w:pPr>
        <w:spacing w:after="60" w:line="240" w:lineRule="auto"/>
        <w:ind w:firstLine="720"/>
        <w:jc w:val="both"/>
        <w:rPr>
          <w:rFonts w:eastAsia="Calibri" w:cs="Times New Roman"/>
          <w:i/>
          <w:spacing w:val="-2"/>
          <w:szCs w:val="28"/>
        </w:rPr>
      </w:pPr>
      <w:r w:rsidRPr="00FA52E7">
        <w:rPr>
          <w:rFonts w:eastAsia="Calibri" w:cs="Times New Roman"/>
          <w:spacing w:val="-6"/>
          <w:szCs w:val="28"/>
        </w:rPr>
        <w:t xml:space="preserve">- Xét đề nghị của Ban Tuyên giáo Hội Cựu chiến binh Việt Nam;  </w:t>
      </w:r>
    </w:p>
    <w:p w:rsidR="00FA52E7" w:rsidRPr="00FA52E7" w:rsidRDefault="00FA52E7" w:rsidP="00FA52E7">
      <w:pPr>
        <w:spacing w:after="60" w:line="240" w:lineRule="auto"/>
        <w:ind w:firstLine="680"/>
        <w:jc w:val="both"/>
        <w:rPr>
          <w:rFonts w:eastAsia="Times New Roman" w:cs="Times New Roman"/>
          <w:sz w:val="10"/>
          <w:szCs w:val="28"/>
        </w:rPr>
      </w:pPr>
      <w:r w:rsidRPr="00FA52E7">
        <w:rPr>
          <w:rFonts w:eastAsia="Times New Roman" w:cs="Times New Roman"/>
          <w:sz w:val="10"/>
          <w:szCs w:val="28"/>
        </w:rPr>
        <w:t xml:space="preserve"> </w:t>
      </w:r>
    </w:p>
    <w:p w:rsidR="00FA52E7" w:rsidRPr="00FA52E7" w:rsidRDefault="00FA52E7" w:rsidP="00FA52E7">
      <w:pPr>
        <w:spacing w:after="60" w:line="240" w:lineRule="auto"/>
        <w:ind w:firstLine="561"/>
        <w:jc w:val="center"/>
        <w:rPr>
          <w:rFonts w:eastAsia="Times New Roman" w:cs="Times New Roman"/>
          <w:b/>
          <w:bCs/>
          <w:szCs w:val="28"/>
        </w:rPr>
      </w:pPr>
      <w:r w:rsidRPr="00FA52E7">
        <w:rPr>
          <w:rFonts w:eastAsia="Times New Roman" w:cs="Times New Roman"/>
          <w:b/>
          <w:bCs/>
          <w:szCs w:val="28"/>
        </w:rPr>
        <w:t>QUYẾT ĐỊNH:</w:t>
      </w:r>
    </w:p>
    <w:p w:rsidR="00FA52E7" w:rsidRPr="00FA52E7" w:rsidRDefault="00FA52E7" w:rsidP="00FA52E7">
      <w:pPr>
        <w:spacing w:after="60" w:line="240" w:lineRule="auto"/>
        <w:ind w:firstLine="561"/>
        <w:jc w:val="center"/>
        <w:rPr>
          <w:rFonts w:eastAsia="Times New Roman" w:cs="Times New Roman"/>
          <w:b/>
          <w:bCs/>
          <w:sz w:val="6"/>
          <w:szCs w:val="28"/>
        </w:rPr>
      </w:pPr>
    </w:p>
    <w:p w:rsidR="00FA52E7" w:rsidRPr="00FA52E7" w:rsidRDefault="00FA52E7" w:rsidP="00FA52E7">
      <w:pPr>
        <w:spacing w:after="60" w:line="240" w:lineRule="auto"/>
        <w:ind w:firstLine="680"/>
        <w:jc w:val="both"/>
        <w:rPr>
          <w:rFonts w:eastAsia="Calibri" w:cs="Times New Roman"/>
          <w:szCs w:val="28"/>
        </w:rPr>
      </w:pPr>
      <w:r w:rsidRPr="00FA52E7">
        <w:rPr>
          <w:rFonts w:eastAsia="Calibri" w:cs="Times New Roman"/>
          <w:b/>
          <w:bCs/>
          <w:w w:val="105"/>
          <w:szCs w:val="28"/>
        </w:rPr>
        <w:t xml:space="preserve">Điều 1. </w:t>
      </w:r>
      <w:r w:rsidRPr="00FA52E7">
        <w:rPr>
          <w:rFonts w:eastAsia="Calibri" w:cs="Times New Roman"/>
          <w:bCs/>
          <w:w w:val="105"/>
          <w:szCs w:val="28"/>
        </w:rPr>
        <w:t>Ban hành Quy chế</w:t>
      </w:r>
      <w:r w:rsidRPr="00FA52E7">
        <w:rPr>
          <w:rFonts w:eastAsia="Calibri" w:cs="Times New Roman"/>
          <w:b/>
          <w:bCs/>
          <w:w w:val="105"/>
          <w:szCs w:val="28"/>
        </w:rPr>
        <w:t xml:space="preserve"> </w:t>
      </w:r>
      <w:r w:rsidRPr="00FA52E7">
        <w:rPr>
          <w:rFonts w:eastAsia="Calibri" w:cs="Times New Roman"/>
          <w:szCs w:val="28"/>
        </w:rPr>
        <w:t>công tác tuyên truyền miệng, báo cáo viên, tuyên truyền viên trong Hội Cựu chiến binh Việt Nam,</w:t>
      </w:r>
      <w:r w:rsidRPr="00FA52E7">
        <w:rPr>
          <w:rFonts w:eastAsia="Times New Roman" w:cs="Angsana New"/>
          <w:sz w:val="30"/>
          <w:szCs w:val="28"/>
        </w:rPr>
        <w:t xml:space="preserve"> </w:t>
      </w:r>
      <w:r w:rsidRPr="00FA52E7">
        <w:rPr>
          <w:rFonts w:eastAsia="Calibri" w:cs="Times New Roman"/>
          <w:szCs w:val="28"/>
        </w:rPr>
        <w:t>gồm 05 chương, 25 điều với các nội dung chi tiết như Quy chế kèm theo quyết định này.</w:t>
      </w:r>
    </w:p>
    <w:p w:rsidR="00FA52E7" w:rsidRPr="00FA52E7" w:rsidRDefault="00FA52E7" w:rsidP="00FA52E7">
      <w:pPr>
        <w:spacing w:after="60" w:line="240" w:lineRule="auto"/>
        <w:ind w:firstLine="680"/>
        <w:jc w:val="both"/>
        <w:rPr>
          <w:rFonts w:eastAsia="Calibri" w:cs="Times New Roman"/>
          <w:spacing w:val="-4"/>
          <w:w w:val="105"/>
          <w:szCs w:val="28"/>
        </w:rPr>
      </w:pPr>
      <w:r w:rsidRPr="00FA52E7">
        <w:rPr>
          <w:rFonts w:eastAsia="Calibri" w:cs="Times New Roman"/>
          <w:b/>
          <w:spacing w:val="-4"/>
          <w:szCs w:val="28"/>
        </w:rPr>
        <w:t>Điều 2</w:t>
      </w:r>
      <w:r w:rsidRPr="00FA52E7">
        <w:rPr>
          <w:rFonts w:eastAsia="Calibri" w:cs="Times New Roman"/>
          <w:spacing w:val="-4"/>
          <w:szCs w:val="28"/>
        </w:rPr>
        <w:t>: Quyết định này có hiệu lực từ ngày ký. Ban Tuyên giáo Trung ương Hội và các cơ quan, đơn vị có liên quan chịu trách nhiệm thi hành Quyết định này.</w:t>
      </w:r>
      <w:r w:rsidRPr="00FA52E7">
        <w:rPr>
          <w:rFonts w:eastAsia="Calibri" w:cs="Times New Roman"/>
          <w:spacing w:val="-4"/>
          <w:w w:val="105"/>
          <w:szCs w:val="28"/>
        </w:rPr>
        <w:t>/. </w:t>
      </w:r>
    </w:p>
    <w:p w:rsidR="00FA52E7" w:rsidRPr="00FA52E7" w:rsidRDefault="00FA52E7" w:rsidP="00FA52E7">
      <w:pPr>
        <w:spacing w:after="60" w:line="240" w:lineRule="auto"/>
        <w:ind w:firstLine="561"/>
        <w:jc w:val="both"/>
        <w:rPr>
          <w:rFonts w:eastAsia="Times New Roman" w:cs="Times New Roman"/>
          <w:sz w:val="10"/>
          <w:szCs w:val="28"/>
        </w:rPr>
      </w:pPr>
    </w:p>
    <w:tbl>
      <w:tblPr>
        <w:tblW w:w="10031" w:type="dxa"/>
        <w:tblLook w:val="04A0" w:firstRow="1" w:lastRow="0" w:firstColumn="1" w:lastColumn="0" w:noHBand="0" w:noVBand="1"/>
      </w:tblPr>
      <w:tblGrid>
        <w:gridCol w:w="5920"/>
        <w:gridCol w:w="4111"/>
      </w:tblGrid>
      <w:tr w:rsidR="00FA52E7" w:rsidRPr="00FA52E7" w:rsidTr="002505E6">
        <w:tc>
          <w:tcPr>
            <w:tcW w:w="5920" w:type="dxa"/>
          </w:tcPr>
          <w:p w:rsidR="00FA52E7" w:rsidRPr="00FA52E7" w:rsidRDefault="00FA52E7" w:rsidP="00FA52E7">
            <w:pPr>
              <w:tabs>
                <w:tab w:val="left" w:pos="1335"/>
              </w:tabs>
              <w:spacing w:after="60" w:line="240" w:lineRule="auto"/>
              <w:rPr>
                <w:rFonts w:eastAsia="Times New Roman" w:cs="Angsana New"/>
                <w:b/>
                <w:i/>
                <w:sz w:val="24"/>
                <w:szCs w:val="24"/>
              </w:rPr>
            </w:pPr>
          </w:p>
          <w:p w:rsidR="00FA52E7" w:rsidRPr="00FA52E7" w:rsidRDefault="00FA52E7" w:rsidP="00FA52E7">
            <w:pPr>
              <w:tabs>
                <w:tab w:val="left" w:pos="1335"/>
              </w:tabs>
              <w:spacing w:after="60" w:line="240" w:lineRule="auto"/>
              <w:rPr>
                <w:rFonts w:eastAsia="Times New Roman" w:cs="Angsana New"/>
                <w:b/>
                <w:sz w:val="24"/>
                <w:szCs w:val="24"/>
              </w:rPr>
            </w:pPr>
            <w:r w:rsidRPr="00FA52E7">
              <w:rPr>
                <w:rFonts w:eastAsia="Times New Roman" w:cs="Angsana New"/>
                <w:b/>
                <w:i/>
                <w:sz w:val="24"/>
                <w:szCs w:val="24"/>
              </w:rPr>
              <w:t xml:space="preserve">Nơi nhận:                       </w:t>
            </w:r>
            <w:r w:rsidRPr="00FA52E7">
              <w:rPr>
                <w:rFonts w:eastAsia="Times New Roman" w:cs="Angsana New"/>
                <w:b/>
                <w:sz w:val="24"/>
                <w:szCs w:val="24"/>
              </w:rPr>
              <w:tab/>
            </w:r>
          </w:p>
          <w:p w:rsidR="00FA52E7" w:rsidRPr="00FA52E7" w:rsidRDefault="00FA52E7" w:rsidP="00FA52E7">
            <w:pPr>
              <w:spacing w:after="60" w:line="240" w:lineRule="auto"/>
              <w:jc w:val="both"/>
              <w:rPr>
                <w:rFonts w:eastAsia="Times New Roman" w:cs="Angsana New"/>
                <w:sz w:val="22"/>
              </w:rPr>
            </w:pPr>
            <w:r w:rsidRPr="00FA52E7">
              <w:rPr>
                <w:rFonts w:eastAsia="Times New Roman" w:cs="Angsana New"/>
                <w:sz w:val="22"/>
              </w:rPr>
              <w:t xml:space="preserve">- </w:t>
            </w:r>
            <w:r w:rsidRPr="00FA52E7">
              <w:rPr>
                <w:rFonts w:eastAsia="Calibri" w:cs="Times New Roman"/>
                <w:sz w:val="22"/>
              </w:rPr>
              <w:t xml:space="preserve">Thường trực TƯ Hội (05); </w:t>
            </w:r>
            <w:r w:rsidRPr="00FA52E7">
              <w:rPr>
                <w:rFonts w:eastAsia="Times New Roman" w:cs="Angsana New"/>
                <w:sz w:val="22"/>
              </w:rPr>
              <w:t xml:space="preserve"> </w:t>
            </w:r>
          </w:p>
          <w:p w:rsidR="00FA52E7" w:rsidRPr="00FA52E7" w:rsidRDefault="00FA52E7" w:rsidP="00FA52E7">
            <w:pPr>
              <w:spacing w:after="60" w:line="240" w:lineRule="auto"/>
              <w:jc w:val="both"/>
              <w:rPr>
                <w:rFonts w:eastAsia="Calibri" w:cs="Times New Roman"/>
                <w:sz w:val="22"/>
              </w:rPr>
            </w:pPr>
            <w:r w:rsidRPr="00FA52E7">
              <w:rPr>
                <w:rFonts w:eastAsia="Times New Roman" w:cs="Angsana New"/>
                <w:sz w:val="22"/>
              </w:rPr>
              <w:t xml:space="preserve">- </w:t>
            </w:r>
            <w:r w:rsidRPr="00FA52E7">
              <w:rPr>
                <w:rFonts w:eastAsia="Calibri" w:cs="Times New Roman"/>
                <w:sz w:val="22"/>
              </w:rPr>
              <w:t>Các cơ quan, đơn vị TW Hội (10);</w:t>
            </w:r>
          </w:p>
          <w:p w:rsidR="00FA52E7" w:rsidRPr="00FA52E7" w:rsidRDefault="00FA52E7" w:rsidP="00FA52E7">
            <w:pPr>
              <w:spacing w:after="60" w:line="240" w:lineRule="auto"/>
              <w:jc w:val="both"/>
              <w:rPr>
                <w:rFonts w:eastAsia="Calibri" w:cs="Times New Roman"/>
                <w:sz w:val="22"/>
              </w:rPr>
            </w:pPr>
            <w:r w:rsidRPr="00FA52E7">
              <w:rPr>
                <w:rFonts w:eastAsia="Calibri" w:cs="Times New Roman"/>
                <w:sz w:val="22"/>
              </w:rPr>
              <w:t>- Các tỉnh, thành Hội (63);</w:t>
            </w:r>
          </w:p>
          <w:p w:rsidR="00FA52E7" w:rsidRPr="00FA52E7" w:rsidRDefault="00FA52E7" w:rsidP="00FA52E7">
            <w:pPr>
              <w:spacing w:after="60" w:line="240" w:lineRule="auto"/>
              <w:jc w:val="both"/>
              <w:rPr>
                <w:rFonts w:eastAsia="Calibri" w:cs="Times New Roman"/>
                <w:sz w:val="22"/>
              </w:rPr>
            </w:pPr>
            <w:r w:rsidRPr="00FA52E7">
              <w:rPr>
                <w:rFonts w:eastAsia="Calibri" w:cs="Times New Roman"/>
                <w:sz w:val="22"/>
              </w:rPr>
              <w:t>- Các đơn vị Khối 487(47);</w:t>
            </w:r>
          </w:p>
          <w:p w:rsidR="00FA52E7" w:rsidRPr="00FA52E7" w:rsidRDefault="00FA52E7" w:rsidP="00FA52E7">
            <w:pPr>
              <w:spacing w:after="60" w:line="240" w:lineRule="auto"/>
              <w:jc w:val="both"/>
              <w:rPr>
                <w:rFonts w:eastAsia="Times New Roman" w:cs="Angsana New"/>
                <w:sz w:val="22"/>
              </w:rPr>
            </w:pPr>
            <w:r w:rsidRPr="00FA52E7">
              <w:rPr>
                <w:rFonts w:eastAsia="Times New Roman" w:cs="Angsana New"/>
                <w:sz w:val="22"/>
              </w:rPr>
              <w:t xml:space="preserve">- </w:t>
            </w:r>
            <w:r w:rsidRPr="00FA52E7">
              <w:rPr>
                <w:rFonts w:eastAsia="Calibri" w:cs="Times New Roman"/>
                <w:sz w:val="22"/>
              </w:rPr>
              <w:t>Lưu VT, TG.Ha.130b.</w:t>
            </w:r>
            <w:r w:rsidRPr="00FA52E7">
              <w:rPr>
                <w:rFonts w:eastAsia="Times New Roman" w:cs="Angsana New"/>
                <w:sz w:val="22"/>
              </w:rPr>
              <w:t xml:space="preserve"> </w:t>
            </w:r>
          </w:p>
          <w:p w:rsidR="00FA52E7" w:rsidRPr="00FA52E7" w:rsidRDefault="00FA52E7" w:rsidP="00FA52E7">
            <w:pPr>
              <w:spacing w:after="60" w:line="240" w:lineRule="auto"/>
              <w:rPr>
                <w:rFonts w:eastAsia="Calibri" w:cs="Times New Roman"/>
                <w:b/>
                <w:bCs/>
                <w:i/>
                <w:iCs/>
                <w:szCs w:val="28"/>
              </w:rPr>
            </w:pPr>
          </w:p>
          <w:p w:rsidR="00FA52E7" w:rsidRPr="00FA52E7" w:rsidRDefault="00FA52E7" w:rsidP="00FA52E7">
            <w:pPr>
              <w:tabs>
                <w:tab w:val="left" w:pos="1320"/>
              </w:tabs>
              <w:spacing w:after="60" w:line="240" w:lineRule="auto"/>
              <w:jc w:val="both"/>
              <w:rPr>
                <w:rFonts w:eastAsia="Calibri" w:cs="Times New Roman"/>
                <w:sz w:val="22"/>
              </w:rPr>
            </w:pPr>
            <w:r w:rsidRPr="00FA52E7">
              <w:rPr>
                <w:rFonts w:eastAsia="Calibri" w:cs="Times New Roman"/>
                <w:sz w:val="22"/>
              </w:rPr>
              <w:t xml:space="preserve"> </w:t>
            </w:r>
          </w:p>
        </w:tc>
        <w:tc>
          <w:tcPr>
            <w:tcW w:w="4111" w:type="dxa"/>
          </w:tcPr>
          <w:p w:rsidR="00FA52E7" w:rsidRPr="00FA52E7" w:rsidRDefault="00FA52E7" w:rsidP="00FA52E7">
            <w:pPr>
              <w:spacing w:after="60" w:line="240" w:lineRule="auto"/>
              <w:rPr>
                <w:rFonts w:eastAsia="Times New Roman" w:cs="Times New Roman"/>
                <w:b/>
                <w:bCs/>
                <w:sz w:val="10"/>
                <w:szCs w:val="28"/>
              </w:rPr>
            </w:pPr>
            <w:r w:rsidRPr="00FA52E7">
              <w:rPr>
                <w:rFonts w:eastAsia="Times New Roman" w:cs="Times New Roman"/>
                <w:b/>
                <w:bCs/>
                <w:szCs w:val="28"/>
              </w:rPr>
              <w:lastRenderedPageBreak/>
              <w:t xml:space="preserve"> </w:t>
            </w:r>
          </w:p>
          <w:p w:rsidR="00FA52E7" w:rsidRPr="00FA52E7" w:rsidRDefault="00FA52E7" w:rsidP="00FA52E7">
            <w:pPr>
              <w:spacing w:after="60" w:line="240" w:lineRule="auto"/>
              <w:rPr>
                <w:rFonts w:eastAsia="Times New Roman" w:cs="Times New Roman"/>
                <w:szCs w:val="28"/>
              </w:rPr>
            </w:pPr>
            <w:r w:rsidRPr="00FA52E7">
              <w:rPr>
                <w:rFonts w:eastAsia="Times New Roman" w:cs="Times New Roman"/>
                <w:b/>
                <w:bCs/>
                <w:szCs w:val="28"/>
              </w:rPr>
              <w:t xml:space="preserve">            CHỦ TỊCH</w:t>
            </w:r>
          </w:p>
          <w:p w:rsidR="00FA52E7" w:rsidRPr="00FA52E7" w:rsidRDefault="00FA52E7" w:rsidP="00FA52E7">
            <w:pPr>
              <w:spacing w:after="60" w:line="240" w:lineRule="auto"/>
              <w:jc w:val="center"/>
              <w:rPr>
                <w:rFonts w:eastAsia="Calibri" w:cs="Times New Roman"/>
                <w:szCs w:val="28"/>
              </w:rPr>
            </w:pPr>
          </w:p>
          <w:p w:rsidR="009C4953" w:rsidRDefault="009C4953" w:rsidP="009C4953">
            <w:pPr>
              <w:spacing w:after="60" w:line="240" w:lineRule="auto"/>
              <w:rPr>
                <w:rFonts w:eastAsia="Calibri" w:cs="Times New Roman"/>
                <w:szCs w:val="28"/>
              </w:rPr>
            </w:pPr>
            <w:r>
              <w:rPr>
                <w:rFonts w:eastAsia="Calibri" w:cs="Times New Roman"/>
                <w:szCs w:val="28"/>
              </w:rPr>
              <w:t xml:space="preserve">                 (Đã ký)</w:t>
            </w:r>
          </w:p>
          <w:p w:rsidR="009C4953" w:rsidRDefault="009C4953" w:rsidP="009C4953">
            <w:pPr>
              <w:spacing w:after="60" w:line="240" w:lineRule="auto"/>
              <w:rPr>
                <w:rFonts w:eastAsia="Calibri" w:cs="Times New Roman"/>
                <w:szCs w:val="28"/>
              </w:rPr>
            </w:pPr>
          </w:p>
          <w:p w:rsidR="00FA52E7" w:rsidRPr="00FA52E7" w:rsidRDefault="009C4953" w:rsidP="00604961">
            <w:pPr>
              <w:spacing w:after="60" w:line="240" w:lineRule="auto"/>
              <w:rPr>
                <w:rFonts w:eastAsia="Times New Roman" w:cs="Times New Roman"/>
                <w:szCs w:val="28"/>
              </w:rPr>
            </w:pPr>
            <w:r>
              <w:rPr>
                <w:rFonts w:eastAsia="Calibri" w:cs="Times New Roman"/>
                <w:szCs w:val="28"/>
              </w:rPr>
              <w:t xml:space="preserve">      </w:t>
            </w:r>
            <w:r w:rsidR="0030253E">
              <w:rPr>
                <w:rFonts w:eastAsia="Calibri" w:cs="Times New Roman"/>
                <w:szCs w:val="28"/>
              </w:rPr>
              <w:t xml:space="preserve">   </w:t>
            </w:r>
            <w:r w:rsidR="0030253E">
              <w:rPr>
                <w:rFonts w:eastAsia="Times New Roman" w:cs="Times New Roman"/>
                <w:b/>
                <w:bCs/>
                <w:szCs w:val="28"/>
              </w:rPr>
              <w:t>Bế Xuân Trường</w:t>
            </w:r>
            <w:r w:rsidR="00FA52E7" w:rsidRPr="00FA52E7">
              <w:rPr>
                <w:rFonts w:eastAsia="Times New Roman" w:cs="Times New Roman"/>
                <w:b/>
                <w:bCs/>
                <w:szCs w:val="28"/>
              </w:rPr>
              <w:t xml:space="preserve">       </w:t>
            </w:r>
          </w:p>
        </w:tc>
      </w:tr>
    </w:tbl>
    <w:p w:rsidR="00FA52E7" w:rsidRDefault="00FA52E7"/>
    <w:tbl>
      <w:tblPr>
        <w:tblW w:w="11025" w:type="dxa"/>
        <w:jc w:val="center"/>
        <w:tblLook w:val="04A0" w:firstRow="1" w:lastRow="0" w:firstColumn="1" w:lastColumn="0" w:noHBand="0" w:noVBand="1"/>
      </w:tblPr>
      <w:tblGrid>
        <w:gridCol w:w="4729"/>
        <w:gridCol w:w="6296"/>
      </w:tblGrid>
      <w:tr w:rsidR="002219F7" w:rsidRPr="007075D8" w:rsidTr="00145230">
        <w:trPr>
          <w:jc w:val="center"/>
        </w:trPr>
        <w:tc>
          <w:tcPr>
            <w:tcW w:w="4729" w:type="dxa"/>
            <w:hideMark/>
          </w:tcPr>
          <w:p w:rsidR="00EE746B" w:rsidRPr="007075D8" w:rsidRDefault="00604961" w:rsidP="00720F95">
            <w:pPr>
              <w:spacing w:after="80" w:line="240" w:lineRule="auto"/>
              <w:rPr>
                <w:rFonts w:eastAsia="Times New Roman" w:cs="Times New Roman"/>
                <w:color w:val="000000" w:themeColor="text1"/>
                <w:spacing w:val="-2"/>
                <w:sz w:val="26"/>
                <w:szCs w:val="24"/>
              </w:rPr>
            </w:pPr>
            <w:r>
              <w:rPr>
                <w:rFonts w:eastAsia="Times New Roman" w:cs="Times New Roman"/>
                <w:color w:val="000000" w:themeColor="text1"/>
                <w:spacing w:val="-2"/>
                <w:sz w:val="26"/>
                <w:szCs w:val="24"/>
              </w:rPr>
              <w:t xml:space="preserve">     </w:t>
            </w:r>
            <w:r w:rsidR="00EE746B" w:rsidRPr="007075D8">
              <w:rPr>
                <w:rFonts w:eastAsia="Times New Roman" w:cs="Times New Roman"/>
                <w:color w:val="000000" w:themeColor="text1"/>
                <w:spacing w:val="-2"/>
                <w:sz w:val="26"/>
                <w:szCs w:val="24"/>
              </w:rPr>
              <w:t xml:space="preserve">HỘI CỰU CHIẾN BINH VIỆT NAM </w:t>
            </w:r>
            <w:r w:rsidR="00937D42" w:rsidRPr="007075D8">
              <w:rPr>
                <w:rFonts w:eastAsia="Times New Roman" w:cs="Times New Roman"/>
                <w:color w:val="000000" w:themeColor="text1"/>
                <w:spacing w:val="-2"/>
                <w:sz w:val="26"/>
                <w:szCs w:val="24"/>
              </w:rPr>
              <w:t xml:space="preserve">     </w:t>
            </w:r>
            <w:r w:rsidR="00EE746B" w:rsidRPr="007075D8">
              <w:rPr>
                <w:rFonts w:eastAsia="Calibri" w:cs="Times New Roman"/>
                <w:b/>
                <w:color w:val="000000" w:themeColor="text1"/>
                <w:spacing w:val="-2"/>
                <w:szCs w:val="28"/>
              </w:rPr>
              <w:t>BAN CHẤP HÀNH TRUNG ƯƠNG</w:t>
            </w:r>
          </w:p>
          <w:p w:rsidR="00283133" w:rsidRPr="00283133" w:rsidRDefault="00802EB4" w:rsidP="00720F95">
            <w:pPr>
              <w:spacing w:after="80" w:line="240" w:lineRule="auto"/>
              <w:rPr>
                <w:rFonts w:eastAsia="Times New Roman" w:cs="Angsana New"/>
                <w:sz w:val="24"/>
                <w:szCs w:val="24"/>
              </w:rPr>
            </w:pPr>
            <w:r>
              <w:rPr>
                <w:rFonts w:eastAsia="Calibri" w:cs="Times New Roman"/>
                <w:color w:val="000000" w:themeColor="text1"/>
                <w:spacing w:val="-2"/>
                <w:szCs w:val="28"/>
              </w:rPr>
              <w:t xml:space="preserve">                        </w:t>
            </w:r>
            <w:r w:rsidR="00283133" w:rsidRPr="00283133">
              <w:rPr>
                <w:rFonts w:eastAsia="Times New Roman" w:cs="Angsana New"/>
                <w:sz w:val="24"/>
                <w:szCs w:val="24"/>
                <w:vertAlign w:val="superscript"/>
              </w:rPr>
              <w:t>___________</w:t>
            </w:r>
          </w:p>
          <w:p w:rsidR="007075D8" w:rsidRPr="007075D8" w:rsidRDefault="00EE746B" w:rsidP="00720F95">
            <w:pPr>
              <w:spacing w:after="80" w:line="240" w:lineRule="auto"/>
              <w:rPr>
                <w:rFonts w:eastAsia="Calibri" w:cs="Times New Roman"/>
                <w:color w:val="000000" w:themeColor="text1"/>
                <w:spacing w:val="-2"/>
                <w:sz w:val="6"/>
                <w:szCs w:val="28"/>
              </w:rPr>
            </w:pPr>
            <w:r w:rsidRPr="007075D8">
              <w:rPr>
                <w:rFonts w:eastAsia="Calibri" w:cs="Times New Roman"/>
                <w:color w:val="000000" w:themeColor="text1"/>
                <w:spacing w:val="-2"/>
                <w:szCs w:val="28"/>
              </w:rPr>
              <w:t xml:space="preserve">               </w:t>
            </w:r>
            <w:r w:rsidR="009C6375" w:rsidRPr="007075D8">
              <w:rPr>
                <w:rFonts w:eastAsia="Calibri" w:cs="Times New Roman"/>
                <w:color w:val="000000" w:themeColor="text1"/>
                <w:spacing w:val="-2"/>
                <w:szCs w:val="28"/>
              </w:rPr>
              <w:t xml:space="preserve">  </w:t>
            </w:r>
          </w:p>
          <w:p w:rsidR="00EE746B" w:rsidRPr="007075D8" w:rsidRDefault="004F0BDB" w:rsidP="00720F95">
            <w:pPr>
              <w:spacing w:after="80" w:line="240" w:lineRule="auto"/>
              <w:rPr>
                <w:rFonts w:eastAsia="Times New Roman" w:cs="Times New Roman"/>
                <w:color w:val="000000" w:themeColor="text1"/>
                <w:spacing w:val="-2"/>
                <w:sz w:val="24"/>
                <w:szCs w:val="24"/>
              </w:rPr>
            </w:pPr>
            <w:r>
              <w:rPr>
                <w:rFonts w:eastAsia="Calibri" w:cs="Times New Roman"/>
                <w:color w:val="000000" w:themeColor="text1"/>
                <w:spacing w:val="-2"/>
                <w:szCs w:val="28"/>
              </w:rPr>
              <w:t xml:space="preserve"> </w:t>
            </w:r>
          </w:p>
          <w:p w:rsidR="00EE746B" w:rsidRPr="007075D8" w:rsidRDefault="00EE746B" w:rsidP="00720F95">
            <w:pPr>
              <w:tabs>
                <w:tab w:val="left" w:pos="455"/>
                <w:tab w:val="left" w:pos="875"/>
                <w:tab w:val="left" w:pos="1065"/>
                <w:tab w:val="left" w:pos="1155"/>
              </w:tabs>
              <w:spacing w:after="80" w:line="240" w:lineRule="auto"/>
              <w:rPr>
                <w:rFonts w:eastAsia="Times New Roman" w:cs="Times New Roman"/>
                <w:color w:val="000000" w:themeColor="text1"/>
                <w:spacing w:val="-2"/>
                <w:sz w:val="6"/>
                <w:szCs w:val="28"/>
              </w:rPr>
            </w:pPr>
            <w:r w:rsidRPr="007075D8">
              <w:rPr>
                <w:rFonts w:eastAsia="Times New Roman" w:cs="Times New Roman"/>
                <w:color w:val="000000" w:themeColor="text1"/>
                <w:spacing w:val="-2"/>
                <w:sz w:val="24"/>
                <w:szCs w:val="24"/>
              </w:rPr>
              <w:t xml:space="preserve">              </w:t>
            </w:r>
            <w:r w:rsidRPr="007075D8">
              <w:rPr>
                <w:rFonts w:eastAsia="Times New Roman" w:cs="Times New Roman"/>
                <w:color w:val="000000" w:themeColor="text1"/>
                <w:spacing w:val="-2"/>
                <w:szCs w:val="28"/>
              </w:rPr>
              <w:t xml:space="preserve"> </w:t>
            </w:r>
          </w:p>
        </w:tc>
        <w:tc>
          <w:tcPr>
            <w:tcW w:w="6296" w:type="dxa"/>
            <w:hideMark/>
          </w:tcPr>
          <w:p w:rsidR="00521742" w:rsidRPr="00521742" w:rsidRDefault="00521742" w:rsidP="00720F95">
            <w:pPr>
              <w:spacing w:after="80" w:line="240" w:lineRule="auto"/>
              <w:jc w:val="center"/>
              <w:rPr>
                <w:rFonts w:eastAsia="Times New Roman" w:cs="Angsana New"/>
                <w:b/>
                <w:color w:val="000000" w:themeColor="text1"/>
                <w:sz w:val="26"/>
                <w:szCs w:val="26"/>
              </w:rPr>
            </w:pPr>
            <w:r w:rsidRPr="00521742">
              <w:rPr>
                <w:rFonts w:eastAsia="Times New Roman" w:cs="Angsana New"/>
                <w:b/>
                <w:color w:val="000000" w:themeColor="text1"/>
                <w:sz w:val="26"/>
                <w:szCs w:val="26"/>
              </w:rPr>
              <w:t>CỘNG HÒA XÃ HỘI CHỦ NGHĨA VIỆT NAM</w:t>
            </w:r>
          </w:p>
          <w:p w:rsidR="00521742" w:rsidRPr="00521742" w:rsidRDefault="00521742" w:rsidP="00720F95">
            <w:pPr>
              <w:spacing w:after="80" w:line="240" w:lineRule="auto"/>
              <w:jc w:val="center"/>
              <w:rPr>
                <w:rFonts w:eastAsia="Times New Roman" w:cs="Angsana New"/>
                <w:b/>
                <w:color w:val="000000" w:themeColor="text1"/>
                <w:szCs w:val="26"/>
              </w:rPr>
            </w:pPr>
            <w:r w:rsidRPr="00521742">
              <w:rPr>
                <w:rFonts w:eastAsia="Times New Roman" w:cs="Angsana New"/>
                <w:b/>
                <w:color w:val="000000" w:themeColor="text1"/>
                <w:szCs w:val="26"/>
              </w:rPr>
              <w:t xml:space="preserve">Độc lập - Tự do - Hạnh phúc </w:t>
            </w:r>
          </w:p>
          <w:p w:rsidR="007B0EA5" w:rsidRPr="007B0EA5" w:rsidRDefault="007B0EA5" w:rsidP="00720F95">
            <w:pPr>
              <w:spacing w:after="80" w:line="240" w:lineRule="auto"/>
              <w:jc w:val="center"/>
              <w:rPr>
                <w:rFonts w:eastAsia="Times New Roman" w:cs="Angsana New"/>
                <w:b/>
                <w:sz w:val="12"/>
                <w:szCs w:val="24"/>
                <w:vertAlign w:val="superscript"/>
              </w:rPr>
            </w:pPr>
            <w:r w:rsidRPr="007B0EA5">
              <w:rPr>
                <w:rFonts w:eastAsia="Times New Roman" w:cs="Angsana New"/>
                <w:b/>
                <w:sz w:val="24"/>
                <w:szCs w:val="24"/>
                <w:vertAlign w:val="superscript"/>
              </w:rPr>
              <w:t>________________________</w:t>
            </w:r>
          </w:p>
          <w:p w:rsidR="00EE746B" w:rsidRPr="007075D8" w:rsidRDefault="00EE746B" w:rsidP="00720F95">
            <w:pPr>
              <w:spacing w:after="80" w:line="240" w:lineRule="auto"/>
              <w:jc w:val="center"/>
              <w:rPr>
                <w:rFonts w:eastAsia="Times New Roman" w:cs="Times New Roman"/>
                <w:b/>
                <w:color w:val="000000" w:themeColor="text1"/>
                <w:spacing w:val="-2"/>
                <w:sz w:val="12"/>
                <w:szCs w:val="24"/>
                <w:vertAlign w:val="superscript"/>
              </w:rPr>
            </w:pPr>
          </w:p>
          <w:p w:rsidR="00EE746B" w:rsidRPr="007075D8" w:rsidRDefault="009C6375" w:rsidP="00A619E9">
            <w:pPr>
              <w:spacing w:after="80" w:line="240" w:lineRule="auto"/>
              <w:rPr>
                <w:rFonts w:eastAsia="Times New Roman" w:cs="Times New Roman"/>
                <w:i/>
                <w:color w:val="000000" w:themeColor="text1"/>
                <w:spacing w:val="-2"/>
                <w:sz w:val="24"/>
                <w:szCs w:val="24"/>
              </w:rPr>
            </w:pPr>
            <w:r w:rsidRPr="007075D8">
              <w:rPr>
                <w:rFonts w:eastAsia="Times New Roman" w:cs="Times New Roman"/>
                <w:i/>
                <w:color w:val="000000" w:themeColor="text1"/>
                <w:spacing w:val="-2"/>
                <w:sz w:val="24"/>
                <w:szCs w:val="24"/>
              </w:rPr>
              <w:t xml:space="preserve">           </w:t>
            </w:r>
            <w:r w:rsidR="00521742" w:rsidRPr="007075D8">
              <w:rPr>
                <w:rFonts w:eastAsia="Times New Roman" w:cs="Times New Roman"/>
                <w:i/>
                <w:color w:val="000000" w:themeColor="text1"/>
                <w:spacing w:val="-2"/>
                <w:sz w:val="24"/>
                <w:szCs w:val="24"/>
              </w:rPr>
              <w:t xml:space="preserve"> </w:t>
            </w:r>
            <w:r w:rsidR="007B0EA5">
              <w:rPr>
                <w:rFonts w:eastAsia="Times New Roman" w:cs="Times New Roman"/>
                <w:i/>
                <w:color w:val="000000" w:themeColor="text1"/>
                <w:spacing w:val="-2"/>
                <w:sz w:val="24"/>
                <w:szCs w:val="24"/>
              </w:rPr>
              <w:t xml:space="preserve">      </w:t>
            </w:r>
            <w:r w:rsidR="008D7AD7">
              <w:rPr>
                <w:rFonts w:eastAsia="Times New Roman" w:cs="Times New Roman"/>
                <w:i/>
                <w:color w:val="000000" w:themeColor="text1"/>
                <w:spacing w:val="-2"/>
                <w:sz w:val="24"/>
                <w:szCs w:val="24"/>
              </w:rPr>
              <w:t xml:space="preserve">  </w:t>
            </w:r>
            <w:r w:rsidR="009E34F9">
              <w:rPr>
                <w:rFonts w:eastAsia="Times New Roman" w:cs="Times New Roman"/>
                <w:i/>
                <w:color w:val="000000" w:themeColor="text1"/>
                <w:spacing w:val="-2"/>
                <w:szCs w:val="24"/>
              </w:rPr>
              <w:t xml:space="preserve">Hà Nội, ngày </w:t>
            </w:r>
            <w:r w:rsidR="00A619E9">
              <w:rPr>
                <w:rFonts w:eastAsia="Times New Roman" w:cs="Times New Roman"/>
                <w:i/>
                <w:color w:val="000000" w:themeColor="text1"/>
                <w:spacing w:val="-2"/>
                <w:szCs w:val="24"/>
              </w:rPr>
              <w:t>31</w:t>
            </w:r>
            <w:r w:rsidR="00975E86">
              <w:rPr>
                <w:rFonts w:eastAsia="Times New Roman" w:cs="Times New Roman"/>
                <w:i/>
                <w:color w:val="000000" w:themeColor="text1"/>
                <w:spacing w:val="-2"/>
                <w:szCs w:val="24"/>
              </w:rPr>
              <w:t xml:space="preserve"> tháng </w:t>
            </w:r>
            <w:r w:rsidR="00A619E9">
              <w:rPr>
                <w:rFonts w:eastAsia="Times New Roman" w:cs="Times New Roman"/>
                <w:i/>
                <w:color w:val="000000" w:themeColor="text1"/>
                <w:spacing w:val="-2"/>
                <w:szCs w:val="24"/>
              </w:rPr>
              <w:t>10</w:t>
            </w:r>
            <w:r w:rsidR="00EE746B" w:rsidRPr="007075D8">
              <w:rPr>
                <w:rFonts w:eastAsia="Times New Roman" w:cs="Times New Roman"/>
                <w:i/>
                <w:color w:val="000000" w:themeColor="text1"/>
                <w:spacing w:val="-2"/>
                <w:szCs w:val="24"/>
              </w:rPr>
              <w:t xml:space="preserve"> năm 2023</w:t>
            </w:r>
          </w:p>
        </w:tc>
      </w:tr>
    </w:tbl>
    <w:p w:rsidR="00EE746B" w:rsidRDefault="00EE746B" w:rsidP="00720F95">
      <w:pPr>
        <w:spacing w:after="80" w:line="240" w:lineRule="auto"/>
        <w:rPr>
          <w:rFonts w:eastAsia="Calibri" w:cs="Times New Roman"/>
          <w:b/>
          <w:color w:val="000000" w:themeColor="text1"/>
          <w:spacing w:val="-2"/>
          <w:sz w:val="2"/>
          <w:szCs w:val="32"/>
        </w:rPr>
      </w:pPr>
    </w:p>
    <w:p w:rsidR="000318DF" w:rsidRPr="007075D8" w:rsidRDefault="000318DF" w:rsidP="00720F95">
      <w:pPr>
        <w:spacing w:after="80" w:line="240" w:lineRule="auto"/>
        <w:rPr>
          <w:rFonts w:eastAsia="Calibri" w:cs="Times New Roman"/>
          <w:b/>
          <w:color w:val="000000" w:themeColor="text1"/>
          <w:spacing w:val="-2"/>
          <w:sz w:val="2"/>
          <w:szCs w:val="32"/>
        </w:rPr>
      </w:pPr>
    </w:p>
    <w:p w:rsidR="00C8353F" w:rsidRPr="00C67182" w:rsidRDefault="00C8353F" w:rsidP="00720F95">
      <w:pPr>
        <w:spacing w:after="80" w:line="240" w:lineRule="auto"/>
        <w:jc w:val="center"/>
        <w:rPr>
          <w:rFonts w:eastAsia="Calibri" w:cs="Times New Roman"/>
          <w:b/>
          <w:color w:val="000000" w:themeColor="text1"/>
          <w:spacing w:val="-2"/>
          <w:sz w:val="4"/>
          <w:szCs w:val="28"/>
        </w:rPr>
      </w:pPr>
    </w:p>
    <w:p w:rsidR="00EE746B" w:rsidRPr="002219F7" w:rsidRDefault="00EE746B" w:rsidP="00720F95">
      <w:pPr>
        <w:spacing w:after="80" w:line="240" w:lineRule="auto"/>
        <w:jc w:val="center"/>
        <w:rPr>
          <w:rFonts w:eastAsia="Calibri" w:cs="Times New Roman"/>
          <w:b/>
          <w:spacing w:val="-2"/>
          <w:szCs w:val="28"/>
        </w:rPr>
      </w:pPr>
      <w:r w:rsidRPr="002219F7">
        <w:rPr>
          <w:rFonts w:eastAsia="Calibri" w:cs="Times New Roman"/>
          <w:b/>
          <w:spacing w:val="-2"/>
          <w:szCs w:val="28"/>
        </w:rPr>
        <w:t>QUY CHẾ</w:t>
      </w:r>
    </w:p>
    <w:p w:rsidR="00BD1330" w:rsidRDefault="00EE746B" w:rsidP="00720F95">
      <w:pPr>
        <w:spacing w:after="80" w:line="240" w:lineRule="auto"/>
        <w:jc w:val="center"/>
        <w:rPr>
          <w:rFonts w:eastAsia="Calibri" w:cs="Times New Roman"/>
          <w:b/>
          <w:spacing w:val="-2"/>
          <w:szCs w:val="28"/>
        </w:rPr>
      </w:pPr>
      <w:r w:rsidRPr="002219F7">
        <w:rPr>
          <w:rFonts w:eastAsia="Times New Roman" w:cs="Times New Roman"/>
          <w:b/>
          <w:spacing w:val="-2"/>
          <w:szCs w:val="28"/>
        </w:rPr>
        <w:t xml:space="preserve">Công tác tuyên truyền miệng, </w:t>
      </w:r>
      <w:r w:rsidR="00A75FF3">
        <w:rPr>
          <w:rFonts w:eastAsia="Times New Roman" w:cs="Times New Roman"/>
          <w:b/>
          <w:spacing w:val="-2"/>
          <w:szCs w:val="28"/>
        </w:rPr>
        <w:t xml:space="preserve">                                                                                                   </w:t>
      </w:r>
      <w:r w:rsidRPr="002219F7">
        <w:rPr>
          <w:rFonts w:eastAsia="Times New Roman" w:cs="Times New Roman"/>
          <w:b/>
          <w:spacing w:val="-2"/>
          <w:szCs w:val="28"/>
        </w:rPr>
        <w:t>báo cáo viên, tuyên truyền viên</w:t>
      </w:r>
      <w:r w:rsidR="00A75FF3">
        <w:rPr>
          <w:rFonts w:eastAsia="Calibri" w:cs="Times New Roman"/>
          <w:b/>
          <w:spacing w:val="-2"/>
          <w:szCs w:val="28"/>
        </w:rPr>
        <w:t xml:space="preserve"> </w:t>
      </w:r>
      <w:r w:rsidRPr="002219F7">
        <w:rPr>
          <w:rFonts w:eastAsia="Calibri" w:cs="Times New Roman"/>
          <w:b/>
          <w:spacing w:val="-2"/>
          <w:szCs w:val="28"/>
        </w:rPr>
        <w:t xml:space="preserve">trong Hội Cựu chiến binh Việt Nam </w:t>
      </w:r>
    </w:p>
    <w:p w:rsidR="006B694B" w:rsidRDefault="00C67182" w:rsidP="00720F95">
      <w:pPr>
        <w:spacing w:after="80" w:line="240" w:lineRule="auto"/>
        <w:ind w:firstLine="720"/>
        <w:jc w:val="both"/>
        <w:rPr>
          <w:i/>
          <w:spacing w:val="-2"/>
          <w:szCs w:val="28"/>
        </w:rPr>
      </w:pPr>
      <w:r>
        <w:rPr>
          <w:rFonts w:eastAsia="Calibri" w:cs="Times New Roman"/>
          <w:i/>
          <w:spacing w:val="-2"/>
          <w:szCs w:val="28"/>
        </w:rPr>
        <w:t>(K</w:t>
      </w:r>
      <w:r w:rsidR="00BD1330" w:rsidRPr="006861E0">
        <w:rPr>
          <w:rFonts w:eastAsia="Calibri" w:cs="Times New Roman"/>
          <w:i/>
          <w:spacing w:val="-2"/>
          <w:szCs w:val="28"/>
        </w:rPr>
        <w:t>èm theo Quyết đị</w:t>
      </w:r>
      <w:r w:rsidR="00C24334" w:rsidRPr="006861E0">
        <w:rPr>
          <w:rFonts w:eastAsia="Calibri" w:cs="Times New Roman"/>
          <w:i/>
          <w:spacing w:val="-2"/>
          <w:szCs w:val="28"/>
        </w:rPr>
        <w:t>nh số</w:t>
      </w:r>
      <w:r w:rsidR="0059111F">
        <w:rPr>
          <w:rFonts w:eastAsia="Calibri" w:cs="Times New Roman"/>
          <w:i/>
          <w:spacing w:val="-2"/>
          <w:szCs w:val="28"/>
        </w:rPr>
        <w:t xml:space="preserve"> </w:t>
      </w:r>
      <w:r w:rsidR="0059111F" w:rsidRPr="0059111F">
        <w:rPr>
          <w:rFonts w:eastAsia="Calibri" w:cs="Times New Roman"/>
          <w:b/>
          <w:i/>
          <w:spacing w:val="-2"/>
          <w:szCs w:val="28"/>
        </w:rPr>
        <w:t>346</w:t>
      </w:r>
      <w:r w:rsidR="00C24334" w:rsidRPr="0059111F">
        <w:rPr>
          <w:rFonts w:eastAsia="Calibri" w:cs="Times New Roman"/>
          <w:b/>
          <w:i/>
          <w:spacing w:val="-2"/>
          <w:szCs w:val="28"/>
        </w:rPr>
        <w:t xml:space="preserve"> </w:t>
      </w:r>
      <w:r w:rsidR="00C24334" w:rsidRPr="006861E0">
        <w:rPr>
          <w:rFonts w:eastAsia="Calibri" w:cs="Times New Roman"/>
          <w:i/>
          <w:spacing w:val="-2"/>
          <w:szCs w:val="28"/>
        </w:rPr>
        <w:t>/QĐ-CCB, ngày</w:t>
      </w:r>
      <w:r w:rsidR="00BD1330" w:rsidRPr="006861E0">
        <w:rPr>
          <w:rFonts w:eastAsia="Calibri" w:cs="Times New Roman"/>
          <w:i/>
          <w:spacing w:val="-2"/>
          <w:szCs w:val="28"/>
        </w:rPr>
        <w:t xml:space="preserve"> </w:t>
      </w:r>
      <w:r w:rsidR="00EE746B" w:rsidRPr="006861E0">
        <w:rPr>
          <w:rFonts w:eastAsia="Calibri" w:cs="Times New Roman"/>
          <w:i/>
          <w:spacing w:val="-2"/>
          <w:szCs w:val="28"/>
        </w:rPr>
        <w:t xml:space="preserve"> </w:t>
      </w:r>
      <w:r w:rsidR="00C24334" w:rsidRPr="006861E0">
        <w:rPr>
          <w:rFonts w:eastAsia="Calibri" w:cs="Times New Roman"/>
          <w:i/>
          <w:spacing w:val="-2"/>
          <w:szCs w:val="28"/>
        </w:rPr>
        <w:t xml:space="preserve">  tháng 11 năm 2023</w:t>
      </w:r>
      <w:r w:rsidR="00EE746B" w:rsidRPr="006861E0">
        <w:rPr>
          <w:rFonts w:eastAsia="Calibri" w:cs="Times New Roman"/>
          <w:i/>
          <w:spacing w:val="-2"/>
          <w:szCs w:val="28"/>
        </w:rPr>
        <w:t xml:space="preserve"> </w:t>
      </w:r>
      <w:r w:rsidR="006861E0" w:rsidRPr="006861E0">
        <w:rPr>
          <w:rFonts w:eastAsia="Calibri" w:cs="Times New Roman"/>
          <w:i/>
          <w:spacing w:val="-2"/>
          <w:szCs w:val="28"/>
        </w:rPr>
        <w:t xml:space="preserve">về việc </w:t>
      </w:r>
      <w:r w:rsidR="00C24334" w:rsidRPr="006861E0">
        <w:rPr>
          <w:i/>
          <w:spacing w:val="-2"/>
          <w:szCs w:val="28"/>
        </w:rPr>
        <w:t>Ban hành Quy chế công tác tuyên truyền miệng</w:t>
      </w:r>
      <w:r w:rsidR="00C5726E">
        <w:rPr>
          <w:i/>
          <w:spacing w:val="-2"/>
          <w:szCs w:val="28"/>
        </w:rPr>
        <w:t>,</w:t>
      </w:r>
      <w:r w:rsidR="00C5726E" w:rsidRPr="00C5726E">
        <w:rPr>
          <w:i/>
          <w:spacing w:val="-2"/>
          <w:szCs w:val="28"/>
        </w:rPr>
        <w:t xml:space="preserve"> </w:t>
      </w:r>
      <w:r w:rsidR="00C5726E" w:rsidRPr="006861E0">
        <w:rPr>
          <w:i/>
          <w:spacing w:val="-2"/>
          <w:szCs w:val="28"/>
        </w:rPr>
        <w:t>báo cáo viên, tuyên truyền viên trong Hội Cựu chiến binh Việt Nam</w:t>
      </w:r>
      <w:r w:rsidR="00C5726E">
        <w:rPr>
          <w:i/>
          <w:spacing w:val="-2"/>
          <w:szCs w:val="28"/>
        </w:rPr>
        <w:t>)</w:t>
      </w:r>
      <w:r w:rsidR="006B694B">
        <w:rPr>
          <w:i/>
          <w:spacing w:val="-2"/>
          <w:szCs w:val="28"/>
        </w:rPr>
        <w:t>.</w:t>
      </w:r>
    </w:p>
    <w:p w:rsidR="00EE746B" w:rsidRPr="00C67182" w:rsidRDefault="006B694B" w:rsidP="00720F95">
      <w:pPr>
        <w:spacing w:after="80" w:line="240" w:lineRule="auto"/>
        <w:ind w:firstLine="720"/>
        <w:jc w:val="both"/>
        <w:rPr>
          <w:rFonts w:eastAsia="Calibri" w:cs="Times New Roman"/>
          <w:i/>
          <w:noProof/>
          <w:spacing w:val="-2"/>
          <w:szCs w:val="28"/>
        </w:rPr>
      </w:pPr>
      <w:r w:rsidRPr="002219F7">
        <w:rPr>
          <w:rFonts w:eastAsia="Calibri" w:cs="Times New Roman"/>
          <w:noProof/>
          <w:spacing w:val="-2"/>
          <w:szCs w:val="28"/>
        </w:rPr>
        <mc:AlternateContent>
          <mc:Choice Requires="wps">
            <w:drawing>
              <wp:anchor distT="0" distB="0" distL="114300" distR="114300" simplePos="0" relativeHeight="251659264" behindDoc="0" locked="0" layoutInCell="1" allowOverlap="1" wp14:anchorId="159BD974" wp14:editId="16F1EDB1">
                <wp:simplePos x="0" y="0"/>
                <wp:positionH relativeFrom="column">
                  <wp:posOffset>1899982</wp:posOffset>
                </wp:positionH>
                <wp:positionV relativeFrom="paragraph">
                  <wp:posOffset>115391</wp:posOffset>
                </wp:positionV>
                <wp:extent cx="2118995" cy="6350"/>
                <wp:effectExtent l="5715" t="8890" r="8890" b="13335"/>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2118995" cy="635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0BA6455E" id="_x0000_t32" coordsize="21600,21600" o:spt="32" o:oned="t" path="m,l21600,21600e" filled="f">
                <v:path arrowok="t" fillok="f" o:connecttype="none"/>
                <o:lock v:ext="edit" shapetype="t"/>
              </v:shapetype>
              <v:shape id="Straight Arrow Connector 1" o:spid="_x0000_s1026" type="#_x0000_t32" style="position:absolute;margin-left:149.6pt;margin-top:9.1pt;width:166.85pt;height:.5pt;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"/>
            </w:pict>
          </mc:Fallback>
        </mc:AlternateContent>
      </w:r>
      <w:r w:rsidR="00C24334" w:rsidRPr="006861E0">
        <w:rPr>
          <w:i/>
          <w:spacing w:val="-2"/>
          <w:szCs w:val="28"/>
        </w:rPr>
        <w:t xml:space="preserve">                                                   </w:t>
      </w:r>
      <w:r w:rsidR="00C5726E">
        <w:rPr>
          <w:i/>
          <w:spacing w:val="-2"/>
          <w:szCs w:val="28"/>
        </w:rPr>
        <w:t xml:space="preserve">                             </w:t>
      </w:r>
      <w:r w:rsidR="00EE746B" w:rsidRPr="006861E0">
        <w:rPr>
          <w:rFonts w:eastAsia="Calibri" w:cs="Times New Roman"/>
          <w:i/>
          <w:noProof/>
          <w:spacing w:val="-2"/>
          <w:szCs w:val="28"/>
        </w:rPr>
        <w:t xml:space="preserve">                                                                                             </w:t>
      </w:r>
    </w:p>
    <w:p w:rsidR="00EE746B" w:rsidRPr="00A74584" w:rsidRDefault="00EE746B" w:rsidP="00720F95">
      <w:pPr>
        <w:spacing w:after="80" w:line="240" w:lineRule="auto"/>
        <w:jc w:val="center"/>
        <w:rPr>
          <w:rFonts w:eastAsia="Calibri" w:cs="Times New Roman"/>
          <w:b/>
          <w:spacing w:val="-2"/>
          <w:sz w:val="38"/>
          <w:szCs w:val="28"/>
        </w:rPr>
      </w:pPr>
      <w:r w:rsidRPr="002219F7">
        <w:rPr>
          <w:rFonts w:eastAsia="Calibri" w:cs="Times New Roman"/>
          <w:b/>
          <w:spacing w:val="-2"/>
          <w:szCs w:val="28"/>
        </w:rPr>
        <w:t>Chương I</w:t>
      </w:r>
    </w:p>
    <w:p w:rsidR="00EE746B" w:rsidRPr="002219F7" w:rsidRDefault="00EE746B" w:rsidP="00720F95">
      <w:pPr>
        <w:spacing w:after="80" w:line="240" w:lineRule="auto"/>
        <w:jc w:val="center"/>
        <w:rPr>
          <w:rFonts w:eastAsia="Calibri" w:cs="Times New Roman"/>
          <w:b/>
          <w:spacing w:val="-2"/>
          <w:szCs w:val="28"/>
        </w:rPr>
      </w:pPr>
      <w:r w:rsidRPr="002219F7">
        <w:rPr>
          <w:rFonts w:eastAsia="Calibri" w:cs="Times New Roman"/>
          <w:b/>
          <w:spacing w:val="-2"/>
          <w:szCs w:val="28"/>
        </w:rPr>
        <w:t>CÔNG TÁC TUYÊN TRUYỀN MIỆNG                                                                          TRONG HỘI CỰU CHIẾN BINH VIỆT NAM</w:t>
      </w:r>
    </w:p>
    <w:p w:rsidR="00EE746B" w:rsidRPr="009E34F9" w:rsidRDefault="00EE746B" w:rsidP="00720F95">
      <w:pPr>
        <w:spacing w:after="80" w:line="240" w:lineRule="auto"/>
        <w:ind w:firstLine="720"/>
        <w:jc w:val="both"/>
        <w:rPr>
          <w:rFonts w:ascii="Times New Roman Bold" w:eastAsia="Calibri" w:hAnsi="Times New Roman Bold" w:cs="Times New Roman"/>
          <w:b/>
          <w:spacing w:val="2"/>
          <w:szCs w:val="28"/>
        </w:rPr>
      </w:pPr>
      <w:r w:rsidRPr="009E34F9">
        <w:rPr>
          <w:rFonts w:ascii="Times New Roman Bold" w:eastAsia="Calibri" w:hAnsi="Times New Roman Bold" w:cs="Times New Roman"/>
          <w:b/>
          <w:spacing w:val="2"/>
          <w:szCs w:val="28"/>
        </w:rPr>
        <w:t>Điều 1. Vị trí, vai trò công tác tuyên truyền miệng trong Hội Cựu chiến binh Việt Nam</w:t>
      </w:r>
    </w:p>
    <w:p w:rsidR="00EE746B" w:rsidRPr="009171CE" w:rsidRDefault="00EE746B" w:rsidP="00720F95">
      <w:pPr>
        <w:spacing w:after="80" w:line="240" w:lineRule="auto"/>
        <w:jc w:val="both"/>
        <w:rPr>
          <w:rFonts w:eastAsia="Calibri" w:cs="Times New Roman"/>
          <w:spacing w:val="6"/>
          <w:szCs w:val="28"/>
        </w:rPr>
      </w:pPr>
      <w:r w:rsidRPr="002219F7">
        <w:rPr>
          <w:rFonts w:eastAsia="Calibri" w:cs="Times New Roman"/>
          <w:b/>
          <w:spacing w:val="-2"/>
          <w:szCs w:val="28"/>
        </w:rPr>
        <w:tab/>
      </w:r>
      <w:r w:rsidRPr="009171CE">
        <w:rPr>
          <w:rFonts w:eastAsia="Calibri" w:cs="Times New Roman"/>
          <w:spacing w:val="6"/>
          <w:szCs w:val="28"/>
        </w:rPr>
        <w:t xml:space="preserve">Công tác tuyên truyền miệng là một mặt hoạt động của công tác tư tưởng trong Hội Cựu chiến binh Việt Nam; là hình thức đặc biệt của công tác tuyên truyền, được tiến hành thông qua sự giao tiếp trực tiếp </w:t>
      </w:r>
      <w:r w:rsidR="00E710D7" w:rsidRPr="009171CE">
        <w:rPr>
          <w:rFonts w:eastAsia="Calibri" w:cs="Times New Roman"/>
          <w:spacing w:val="6"/>
          <w:szCs w:val="28"/>
        </w:rPr>
        <w:t>(</w:t>
      </w:r>
      <w:r w:rsidRPr="009171CE">
        <w:rPr>
          <w:rFonts w:eastAsia="Calibri" w:cs="Times New Roman"/>
          <w:spacing w:val="6"/>
          <w:szCs w:val="28"/>
        </w:rPr>
        <w:t>hoặc trực tuyến</w:t>
      </w:r>
      <w:r w:rsidR="00E710D7" w:rsidRPr="009171CE">
        <w:rPr>
          <w:rFonts w:eastAsia="Calibri" w:cs="Times New Roman"/>
          <w:spacing w:val="6"/>
          <w:szCs w:val="28"/>
        </w:rPr>
        <w:t>)</w:t>
      </w:r>
      <w:r w:rsidRPr="009171CE">
        <w:rPr>
          <w:rFonts w:eastAsia="Calibri" w:cs="Times New Roman"/>
          <w:spacing w:val="6"/>
          <w:szCs w:val="28"/>
        </w:rPr>
        <w:t xml:space="preserve"> giữa người tuyên truyền và đối tượng tuyên truyền chủ yếu bằng lời nói. Tuyên truyền miệng là công cụ quan trọng trong tuyên truyền quan điểm, đường lối, chủ trương của Đảng, chính sách, pháp luật của Nhà nước, nhiệm vụ của cách mạng, của Hội Cựu chiến binh Việt Nam, của địa phương, cơ quan, đơn vị, góp phần giữ vững trận địa tư tưởng của Đảng trong Hội Cựu chiến binh Việt Nam, xây dựng Hội Cựu chiến binh Việt Nam vững mạnh toàn diện. </w:t>
      </w:r>
    </w:p>
    <w:p w:rsidR="00EE746B" w:rsidRPr="009E34F9" w:rsidRDefault="00EE746B" w:rsidP="00720F95">
      <w:pPr>
        <w:spacing w:after="80" w:line="240" w:lineRule="auto"/>
        <w:jc w:val="both"/>
        <w:rPr>
          <w:rFonts w:ascii="Times New Roman Bold" w:eastAsia="Calibri" w:hAnsi="Times New Roman Bold" w:cs="Times New Roman"/>
          <w:b/>
          <w:spacing w:val="2"/>
          <w:szCs w:val="28"/>
        </w:rPr>
      </w:pPr>
      <w:r w:rsidRPr="002219F7">
        <w:rPr>
          <w:rFonts w:eastAsia="Calibri" w:cs="Times New Roman"/>
          <w:spacing w:val="-2"/>
          <w:szCs w:val="28"/>
        </w:rPr>
        <w:tab/>
      </w:r>
      <w:r w:rsidRPr="009E34F9">
        <w:rPr>
          <w:rFonts w:ascii="Times New Roman Bold" w:eastAsia="Calibri" w:hAnsi="Times New Roman Bold" w:cs="Times New Roman"/>
          <w:b/>
          <w:spacing w:val="2"/>
          <w:szCs w:val="28"/>
        </w:rPr>
        <w:t>Điều 2. Lãnh đạo, chỉ đạo, hướng dẫn, tổ chức và quản lý công tác tuyên truyền miệng</w:t>
      </w:r>
    </w:p>
    <w:p w:rsidR="00EE746B" w:rsidRPr="002219F7" w:rsidRDefault="00EE746B" w:rsidP="00720F95">
      <w:pPr>
        <w:spacing w:after="80" w:line="240" w:lineRule="auto"/>
        <w:jc w:val="both"/>
        <w:rPr>
          <w:rFonts w:eastAsia="Calibri" w:cs="Times New Roman"/>
          <w:spacing w:val="-2"/>
          <w:szCs w:val="28"/>
        </w:rPr>
      </w:pPr>
      <w:r w:rsidRPr="002219F7">
        <w:rPr>
          <w:rFonts w:eastAsia="Calibri" w:cs="Times New Roman"/>
          <w:spacing w:val="-2"/>
          <w:szCs w:val="28"/>
        </w:rPr>
        <w:tab/>
        <w:t xml:space="preserve">Công tác tuyên truyền miệng trong Hội Cựu chiến binh Việt Nam đặt dưới sự lãnh đạo, chỉ đạo của Đảng đoàn, Thường trực Trung ương Hội. Ban Tuyên giáo là cơ quan tham mưu, giúp Thường trực Trung ương Hội hướng dẫn, quản lý nội dung công tác tuyên truyền miệng trong Hội Cựu chiến binh Việt Nam. </w:t>
      </w:r>
    </w:p>
    <w:p w:rsidR="00EE746B" w:rsidRPr="00687068" w:rsidRDefault="00EE746B" w:rsidP="00720F95">
      <w:pPr>
        <w:spacing w:after="80" w:line="240" w:lineRule="auto"/>
        <w:ind w:firstLine="720"/>
        <w:jc w:val="both"/>
        <w:rPr>
          <w:rFonts w:eastAsia="Calibri" w:cs="Times New Roman"/>
          <w:szCs w:val="28"/>
        </w:rPr>
      </w:pPr>
      <w:r w:rsidRPr="00687068">
        <w:rPr>
          <w:rFonts w:eastAsia="Calibri" w:cs="Times New Roman"/>
          <w:szCs w:val="28"/>
        </w:rPr>
        <w:lastRenderedPageBreak/>
        <w:t xml:space="preserve">Ở các cấp Hội (cấp tỉnh, huyện, xã), công tác tuyên truyền miệng đặt dưới sự lãnh đạo của cấp ủy đảng trực tiếp và sự chỉ đạo, hướng dẫn, tổ chức, quản lý của cơ quan Tuyên giáo cùng cấp, đồng thời chịu sự chỉ đạo, hướng dẫn của tổ chức Hội cấp trên trực tiếp. </w:t>
      </w:r>
    </w:p>
    <w:p w:rsidR="00EE746B" w:rsidRPr="002219F7" w:rsidRDefault="00EE746B" w:rsidP="00720F95">
      <w:pPr>
        <w:spacing w:after="80" w:line="240" w:lineRule="auto"/>
        <w:jc w:val="both"/>
        <w:rPr>
          <w:rFonts w:eastAsia="Calibri" w:cs="Times New Roman"/>
          <w:b/>
          <w:spacing w:val="-2"/>
          <w:szCs w:val="28"/>
        </w:rPr>
      </w:pPr>
      <w:r w:rsidRPr="002219F7">
        <w:rPr>
          <w:rFonts w:eastAsia="Calibri" w:cs="Times New Roman"/>
          <w:spacing w:val="-2"/>
          <w:szCs w:val="28"/>
        </w:rPr>
        <w:tab/>
      </w:r>
      <w:r w:rsidRPr="002219F7">
        <w:rPr>
          <w:rFonts w:eastAsia="Calibri" w:cs="Times New Roman"/>
          <w:b/>
          <w:spacing w:val="-2"/>
          <w:szCs w:val="28"/>
        </w:rPr>
        <w:t>Điều 3. Nhiệm vụ của công tác tuyên truyền miệng</w:t>
      </w:r>
    </w:p>
    <w:p w:rsidR="00EE746B" w:rsidRPr="002219F7" w:rsidRDefault="00EE746B" w:rsidP="00720F95">
      <w:pPr>
        <w:spacing w:after="80" w:line="240" w:lineRule="auto"/>
        <w:jc w:val="both"/>
        <w:rPr>
          <w:rFonts w:eastAsia="Calibri" w:cs="Times New Roman"/>
          <w:spacing w:val="-2"/>
          <w:szCs w:val="28"/>
        </w:rPr>
      </w:pPr>
      <w:r w:rsidRPr="002219F7">
        <w:rPr>
          <w:rFonts w:eastAsia="Calibri" w:cs="Times New Roman"/>
          <w:spacing w:val="-2"/>
          <w:szCs w:val="28"/>
        </w:rPr>
        <w:tab/>
        <w:t>1. Tuyên truyền, phổ biến chủ nghĩa Mác-Lênin, tư tưởng Hồ Chí Minh; quan điểm, đường lối, chủ trương của Đảng, chính sách, pháp luật của Nhà nước, nhiệm vụ của cách mạng, nhiệm vụ của Hội Cựu chiến binh Việt Nam, nhiệm vụ của địa phương, cơ quan, đơn vị và truyền thống Quân đội nhân dân Việt Nam.</w:t>
      </w:r>
    </w:p>
    <w:p w:rsidR="00EE746B" w:rsidRPr="002219F7" w:rsidRDefault="00EE746B" w:rsidP="00720F95">
      <w:pPr>
        <w:spacing w:after="80" w:line="240" w:lineRule="auto"/>
        <w:jc w:val="both"/>
        <w:rPr>
          <w:rFonts w:eastAsia="Calibri" w:cs="Times New Roman"/>
          <w:spacing w:val="-2"/>
          <w:szCs w:val="28"/>
        </w:rPr>
      </w:pPr>
      <w:r w:rsidRPr="002219F7">
        <w:rPr>
          <w:rFonts w:eastAsia="Calibri" w:cs="Times New Roman"/>
          <w:spacing w:val="-2"/>
          <w:szCs w:val="28"/>
        </w:rPr>
        <w:tab/>
        <w:t>2. Thông tin có định hướng những vấn đề thời sự trên các lĩnh vực của đời sống xã hội, những vấn đề mới nảy sinh trong cuộc sống.</w:t>
      </w:r>
    </w:p>
    <w:p w:rsidR="00EE746B" w:rsidRPr="002219F7" w:rsidRDefault="00EE746B" w:rsidP="00720F95">
      <w:pPr>
        <w:spacing w:after="80" w:line="240" w:lineRule="auto"/>
        <w:jc w:val="both"/>
        <w:rPr>
          <w:rFonts w:eastAsia="Calibri" w:cs="Times New Roman"/>
          <w:spacing w:val="-2"/>
          <w:szCs w:val="28"/>
        </w:rPr>
      </w:pPr>
      <w:r w:rsidRPr="002219F7">
        <w:rPr>
          <w:rFonts w:eastAsia="Calibri" w:cs="Times New Roman"/>
          <w:spacing w:val="-2"/>
          <w:szCs w:val="28"/>
        </w:rPr>
        <w:tab/>
        <w:t>3. Tuyên truyền, giáo dục truyền thống của dân tộc, của Đảng, của đất nước, của Hội Cựu chiến binh Việt Nam và của địa phương, cơ quan, đơn vị</w:t>
      </w:r>
      <w:r w:rsidR="001E5AD0">
        <w:rPr>
          <w:rFonts w:eastAsia="Calibri" w:cs="Times New Roman"/>
          <w:spacing w:val="-2"/>
          <w:szCs w:val="28"/>
        </w:rPr>
        <w:t>;</w:t>
      </w:r>
      <w:r w:rsidRPr="002219F7">
        <w:rPr>
          <w:rFonts w:eastAsia="Calibri" w:cs="Times New Roman"/>
          <w:spacing w:val="-2"/>
          <w:szCs w:val="28"/>
        </w:rPr>
        <w:t xml:space="preserve"> </w:t>
      </w:r>
      <w:r w:rsidR="001E5AD0">
        <w:rPr>
          <w:rFonts w:eastAsia="Calibri" w:cs="Times New Roman"/>
          <w:spacing w:val="-2"/>
          <w:szCs w:val="28"/>
        </w:rPr>
        <w:t xml:space="preserve">tuyên truyền nhằm nhân rộng </w:t>
      </w:r>
      <w:r w:rsidRPr="002219F7">
        <w:rPr>
          <w:rFonts w:eastAsia="Calibri" w:cs="Times New Roman"/>
          <w:spacing w:val="-2"/>
          <w:szCs w:val="28"/>
        </w:rPr>
        <w:t>những nhân tố mới, điển hình tiên tiến trong thực hiện các phong trào, các cuộc vận động của Trung ương và địa phương.</w:t>
      </w:r>
    </w:p>
    <w:p w:rsidR="00EE746B" w:rsidRPr="009C7323" w:rsidRDefault="00EE746B" w:rsidP="00720F95">
      <w:pPr>
        <w:spacing w:after="80" w:line="240" w:lineRule="auto"/>
        <w:jc w:val="both"/>
        <w:rPr>
          <w:rFonts w:eastAsia="Calibri" w:cs="Times New Roman"/>
          <w:spacing w:val="-6"/>
          <w:szCs w:val="28"/>
        </w:rPr>
      </w:pPr>
      <w:r w:rsidRPr="002219F7">
        <w:rPr>
          <w:rFonts w:eastAsia="Calibri" w:cs="Times New Roman"/>
          <w:spacing w:val="-2"/>
          <w:szCs w:val="28"/>
        </w:rPr>
        <w:tab/>
      </w:r>
      <w:r w:rsidRPr="009C7323">
        <w:rPr>
          <w:rFonts w:eastAsia="Calibri" w:cs="Times New Roman"/>
          <w:spacing w:val="-6"/>
          <w:szCs w:val="28"/>
        </w:rPr>
        <w:t>4. Đấu tranh phê phán những tư tưởng lạc hậu, sai trái, cơ hội, phản động; bảo vệ nền tảng tư tưởng của Đảng; bảo vệ Nhà nước, Nhân dân và chế độ xã hội chủ nghĩa.</w:t>
      </w:r>
    </w:p>
    <w:p w:rsidR="00EE746B" w:rsidRPr="002219F7" w:rsidRDefault="00EE746B" w:rsidP="00720F95">
      <w:pPr>
        <w:spacing w:after="80" w:line="240" w:lineRule="auto"/>
        <w:jc w:val="both"/>
        <w:rPr>
          <w:rFonts w:eastAsia="Calibri" w:cs="Times New Roman"/>
          <w:b/>
          <w:spacing w:val="-2"/>
          <w:szCs w:val="28"/>
        </w:rPr>
      </w:pPr>
      <w:r w:rsidRPr="002219F7">
        <w:rPr>
          <w:rFonts w:eastAsia="Calibri" w:cs="Times New Roman"/>
          <w:spacing w:val="-2"/>
          <w:szCs w:val="28"/>
        </w:rPr>
        <w:tab/>
      </w:r>
      <w:r w:rsidRPr="002219F7">
        <w:rPr>
          <w:rFonts w:eastAsia="Calibri" w:cs="Times New Roman"/>
          <w:b/>
          <w:spacing w:val="-2"/>
          <w:szCs w:val="28"/>
        </w:rPr>
        <w:t>Điều 4. Nguyên tắc tiến hành công tác tuyên truyền miệng</w:t>
      </w:r>
    </w:p>
    <w:p w:rsidR="00EE746B" w:rsidRPr="002219F7" w:rsidRDefault="00EE746B" w:rsidP="00720F95">
      <w:pPr>
        <w:spacing w:after="80" w:line="240" w:lineRule="auto"/>
        <w:ind w:firstLine="720"/>
        <w:jc w:val="both"/>
        <w:rPr>
          <w:rFonts w:eastAsia="Calibri" w:cs="Times New Roman"/>
          <w:spacing w:val="-2"/>
          <w:szCs w:val="28"/>
        </w:rPr>
      </w:pPr>
      <w:r w:rsidRPr="002219F7">
        <w:rPr>
          <w:rFonts w:eastAsia="Calibri" w:cs="Times New Roman"/>
          <w:spacing w:val="-2"/>
          <w:szCs w:val="28"/>
        </w:rPr>
        <w:t>Tiến hành công tác tuyên truyền miệng phải bảo đảm tính Đảng, tính khoa học, tính chiến đấu, tính quần chúng và tính chân thực.</w:t>
      </w:r>
    </w:p>
    <w:p w:rsidR="00EE746B" w:rsidRPr="002219F7" w:rsidRDefault="00EE746B" w:rsidP="00720F95">
      <w:pPr>
        <w:spacing w:after="80" w:line="240" w:lineRule="auto"/>
        <w:ind w:firstLine="720"/>
        <w:jc w:val="both"/>
        <w:rPr>
          <w:rFonts w:eastAsia="Calibri" w:cs="Times New Roman"/>
          <w:b/>
          <w:spacing w:val="-2"/>
          <w:szCs w:val="28"/>
        </w:rPr>
      </w:pPr>
      <w:r w:rsidRPr="002219F7">
        <w:rPr>
          <w:rFonts w:eastAsia="Calibri" w:cs="Times New Roman"/>
          <w:b/>
          <w:spacing w:val="-2"/>
          <w:szCs w:val="28"/>
        </w:rPr>
        <w:t>Điều 5. Phương châm tiến hành công tác tuyên truyền miệng</w:t>
      </w:r>
    </w:p>
    <w:p w:rsidR="00524CDA" w:rsidRPr="00524CDA" w:rsidRDefault="00524CDA" w:rsidP="00720F95">
      <w:pPr>
        <w:spacing w:after="80" w:line="240" w:lineRule="auto"/>
        <w:ind w:firstLine="720"/>
        <w:jc w:val="both"/>
        <w:rPr>
          <w:rFonts w:eastAsia="Calibri" w:cs="Times New Roman"/>
          <w:spacing w:val="-2"/>
          <w:szCs w:val="28"/>
        </w:rPr>
      </w:pPr>
      <w:r>
        <w:rPr>
          <w:rFonts w:eastAsia="Calibri" w:cs="Times New Roman"/>
          <w:spacing w:val="-2"/>
          <w:szCs w:val="28"/>
        </w:rPr>
        <w:t>1. C</w:t>
      </w:r>
      <w:r w:rsidR="00EE746B" w:rsidRPr="00524CDA">
        <w:rPr>
          <w:rFonts w:eastAsia="Calibri" w:cs="Times New Roman"/>
          <w:spacing w:val="-2"/>
          <w:szCs w:val="28"/>
        </w:rPr>
        <w:t xml:space="preserve">hủ động, tích cực, </w:t>
      </w:r>
      <w:r w:rsidR="00D626CA" w:rsidRPr="00524CDA">
        <w:rPr>
          <w:rFonts w:eastAsia="Calibri" w:cs="Times New Roman"/>
          <w:spacing w:val="-2"/>
          <w:szCs w:val="28"/>
        </w:rPr>
        <w:t>bám sát nhiệm vụ chính trị</w:t>
      </w:r>
      <w:r w:rsidR="00F9632B" w:rsidRPr="00524CDA">
        <w:rPr>
          <w:rFonts w:eastAsia="Calibri" w:cs="Times New Roman"/>
          <w:spacing w:val="-2"/>
          <w:szCs w:val="28"/>
        </w:rPr>
        <w:t>, phải đi trước một bước</w:t>
      </w:r>
      <w:r w:rsidR="00877A87">
        <w:rPr>
          <w:rFonts w:eastAsia="Calibri" w:cs="Times New Roman"/>
          <w:spacing w:val="-2"/>
          <w:szCs w:val="28"/>
        </w:rPr>
        <w:t>, có tính dự báo</w:t>
      </w:r>
      <w:r w:rsidR="002C3A0C" w:rsidRPr="00524CDA">
        <w:rPr>
          <w:rFonts w:eastAsia="Calibri" w:cs="Times New Roman"/>
          <w:spacing w:val="-2"/>
          <w:szCs w:val="28"/>
        </w:rPr>
        <w:t>; phối hợp nhiều hình thức, phương pháp, lực lượng</w:t>
      </w:r>
      <w:r w:rsidR="00693CAB">
        <w:rPr>
          <w:rFonts w:eastAsia="Calibri" w:cs="Times New Roman"/>
          <w:spacing w:val="-2"/>
          <w:szCs w:val="28"/>
        </w:rPr>
        <w:t xml:space="preserve"> </w:t>
      </w:r>
      <w:r w:rsidR="00087602">
        <w:rPr>
          <w:rFonts w:eastAsia="Calibri" w:cs="Times New Roman"/>
          <w:spacing w:val="-2"/>
          <w:szCs w:val="28"/>
        </w:rPr>
        <w:t xml:space="preserve">trong </w:t>
      </w:r>
      <w:r w:rsidR="00693CAB">
        <w:rPr>
          <w:rFonts w:eastAsia="Calibri" w:cs="Times New Roman"/>
          <w:spacing w:val="-2"/>
          <w:szCs w:val="28"/>
        </w:rPr>
        <w:t>tiến hành công</w:t>
      </w:r>
      <w:r w:rsidR="00087602">
        <w:rPr>
          <w:rFonts w:eastAsia="Calibri" w:cs="Times New Roman"/>
          <w:spacing w:val="-2"/>
          <w:szCs w:val="28"/>
        </w:rPr>
        <w:t xml:space="preserve"> tác tuyên truyền miệng</w:t>
      </w:r>
      <w:r w:rsidR="00D34AF8">
        <w:rPr>
          <w:rFonts w:eastAsia="Calibri" w:cs="Times New Roman"/>
          <w:spacing w:val="-2"/>
          <w:szCs w:val="28"/>
        </w:rPr>
        <w:t>;</w:t>
      </w:r>
    </w:p>
    <w:p w:rsidR="00D34AF8" w:rsidRDefault="00524CDA" w:rsidP="00720F95">
      <w:pPr>
        <w:spacing w:after="80" w:line="240" w:lineRule="auto"/>
        <w:ind w:firstLine="720"/>
        <w:jc w:val="both"/>
        <w:rPr>
          <w:rFonts w:eastAsia="Calibri" w:cs="Times New Roman"/>
          <w:spacing w:val="-2"/>
          <w:szCs w:val="28"/>
        </w:rPr>
      </w:pPr>
      <w:r>
        <w:rPr>
          <w:rFonts w:eastAsia="Calibri" w:cs="Times New Roman"/>
          <w:spacing w:val="-2"/>
          <w:szCs w:val="28"/>
        </w:rPr>
        <w:t>2. N</w:t>
      </w:r>
      <w:r w:rsidR="00EE746B" w:rsidRPr="00524CDA">
        <w:rPr>
          <w:rFonts w:eastAsia="Calibri" w:cs="Times New Roman"/>
          <w:spacing w:val="-2"/>
          <w:szCs w:val="28"/>
        </w:rPr>
        <w:t xml:space="preserve">hạy bén, kịp thời, </w:t>
      </w:r>
      <w:r w:rsidR="00E7418C">
        <w:rPr>
          <w:rFonts w:eastAsia="Calibri" w:cs="Times New Roman"/>
          <w:spacing w:val="-2"/>
          <w:szCs w:val="28"/>
        </w:rPr>
        <w:t>bám sát thực tiễ</w:t>
      </w:r>
      <w:r w:rsidR="00693CAB">
        <w:rPr>
          <w:rFonts w:eastAsia="Calibri" w:cs="Times New Roman"/>
          <w:spacing w:val="-2"/>
          <w:szCs w:val="28"/>
        </w:rPr>
        <w:t>n và</w:t>
      </w:r>
      <w:r w:rsidR="00E7418C">
        <w:rPr>
          <w:rFonts w:eastAsia="Calibri" w:cs="Times New Roman"/>
          <w:spacing w:val="-2"/>
          <w:szCs w:val="28"/>
        </w:rPr>
        <w:t xml:space="preserve"> những vấn đề mới nảy sinh</w:t>
      </w:r>
      <w:r w:rsidR="00EF7831">
        <w:rPr>
          <w:rFonts w:eastAsia="Calibri" w:cs="Times New Roman"/>
          <w:spacing w:val="-2"/>
          <w:szCs w:val="28"/>
        </w:rPr>
        <w:t xml:space="preserve"> để kịp thời tuyên truyề</w:t>
      </w:r>
      <w:r w:rsidR="00D34AF8">
        <w:rPr>
          <w:rFonts w:eastAsia="Calibri" w:cs="Times New Roman"/>
          <w:spacing w:val="-2"/>
          <w:szCs w:val="28"/>
        </w:rPr>
        <w:t>n;</w:t>
      </w:r>
    </w:p>
    <w:p w:rsidR="00070C28" w:rsidRDefault="00D34AF8" w:rsidP="00720F95">
      <w:pPr>
        <w:spacing w:after="80" w:line="240" w:lineRule="auto"/>
        <w:ind w:firstLine="720"/>
        <w:jc w:val="both"/>
        <w:rPr>
          <w:rFonts w:eastAsia="Calibri" w:cs="Times New Roman"/>
          <w:spacing w:val="-2"/>
          <w:szCs w:val="28"/>
        </w:rPr>
      </w:pPr>
      <w:r>
        <w:rPr>
          <w:rFonts w:eastAsia="Calibri" w:cs="Times New Roman"/>
          <w:spacing w:val="-2"/>
          <w:szCs w:val="28"/>
        </w:rPr>
        <w:t>3. C</w:t>
      </w:r>
      <w:r w:rsidR="00EE746B" w:rsidRPr="00524CDA">
        <w:rPr>
          <w:rFonts w:eastAsia="Calibri" w:cs="Times New Roman"/>
          <w:spacing w:val="-2"/>
          <w:szCs w:val="28"/>
        </w:rPr>
        <w:t xml:space="preserve">ụ thể, thiết thực, </w:t>
      </w:r>
      <w:r>
        <w:rPr>
          <w:rFonts w:eastAsia="Calibri" w:cs="Times New Roman"/>
          <w:spacing w:val="-2"/>
          <w:szCs w:val="28"/>
        </w:rPr>
        <w:t>có số liệu, tư liệu, sự kiện</w:t>
      </w:r>
      <w:r w:rsidR="00087602">
        <w:rPr>
          <w:rFonts w:eastAsia="Calibri" w:cs="Times New Roman"/>
          <w:spacing w:val="-2"/>
          <w:szCs w:val="28"/>
        </w:rPr>
        <w:t xml:space="preserve"> để</w:t>
      </w:r>
      <w:r w:rsidR="00070C28">
        <w:rPr>
          <w:rFonts w:eastAsia="Calibri" w:cs="Times New Roman"/>
          <w:spacing w:val="-2"/>
          <w:szCs w:val="28"/>
        </w:rPr>
        <w:t xml:space="preserve"> tạo sức thuyết phục;</w:t>
      </w:r>
    </w:p>
    <w:p w:rsidR="00EE746B" w:rsidRPr="00524CDA" w:rsidRDefault="00070C28" w:rsidP="00720F95">
      <w:pPr>
        <w:spacing w:after="80" w:line="240" w:lineRule="auto"/>
        <w:ind w:firstLine="720"/>
        <w:jc w:val="both"/>
        <w:rPr>
          <w:rFonts w:eastAsia="Calibri" w:cs="Times New Roman"/>
          <w:spacing w:val="-2"/>
          <w:szCs w:val="28"/>
        </w:rPr>
      </w:pPr>
      <w:r>
        <w:rPr>
          <w:rFonts w:eastAsia="Calibri" w:cs="Times New Roman"/>
          <w:spacing w:val="-2"/>
          <w:szCs w:val="28"/>
        </w:rPr>
        <w:t>4. Kết hợp giữa xây và chống</w:t>
      </w:r>
      <w:r w:rsidR="002C5A6A">
        <w:rPr>
          <w:rFonts w:eastAsia="Calibri" w:cs="Times New Roman"/>
          <w:spacing w:val="-2"/>
          <w:szCs w:val="28"/>
        </w:rPr>
        <w:t xml:space="preserve">. </w:t>
      </w:r>
    </w:p>
    <w:p w:rsidR="00EE746B" w:rsidRPr="002219F7" w:rsidRDefault="00EE746B" w:rsidP="00720F95">
      <w:pPr>
        <w:spacing w:after="80" w:line="240" w:lineRule="auto"/>
        <w:jc w:val="both"/>
        <w:rPr>
          <w:rFonts w:eastAsia="Calibri" w:cs="Times New Roman"/>
          <w:b/>
          <w:spacing w:val="-2"/>
          <w:szCs w:val="28"/>
        </w:rPr>
      </w:pPr>
      <w:r w:rsidRPr="002219F7">
        <w:rPr>
          <w:rFonts w:eastAsia="Calibri" w:cs="Times New Roman"/>
          <w:spacing w:val="-2"/>
          <w:szCs w:val="28"/>
        </w:rPr>
        <w:tab/>
      </w:r>
      <w:r w:rsidRPr="002219F7">
        <w:rPr>
          <w:rFonts w:eastAsia="Calibri" w:cs="Times New Roman"/>
          <w:b/>
          <w:spacing w:val="-2"/>
          <w:szCs w:val="28"/>
        </w:rPr>
        <w:t>Điều 6. Hình thức tiến hành công tác tuyên truyền miệng</w:t>
      </w:r>
    </w:p>
    <w:p w:rsidR="00EE746B" w:rsidRPr="002219F7" w:rsidRDefault="00EE746B" w:rsidP="00720F95">
      <w:pPr>
        <w:spacing w:after="80" w:line="240" w:lineRule="auto"/>
        <w:ind w:firstLine="720"/>
        <w:jc w:val="both"/>
        <w:rPr>
          <w:rFonts w:eastAsia="Calibri" w:cs="Times New Roman"/>
          <w:spacing w:val="-2"/>
          <w:szCs w:val="28"/>
        </w:rPr>
      </w:pPr>
      <w:r w:rsidRPr="002219F7">
        <w:rPr>
          <w:rFonts w:eastAsia="Calibri" w:cs="Times New Roman"/>
          <w:spacing w:val="-2"/>
          <w:szCs w:val="28"/>
        </w:rPr>
        <w:t>Tiến hành công tác tuyên truyền miệng được thực hiện thông qua các hình thức: Truyền đạt nghị quyết, phổ biến chính sách, thông tin thời sự, chuyên đề, kể chuyện, trao đổi, tọa đàm, đối thoại, diễn đàn.</w:t>
      </w:r>
    </w:p>
    <w:p w:rsidR="00EE746B" w:rsidRPr="002219F7" w:rsidRDefault="00EE746B" w:rsidP="00720F95">
      <w:pPr>
        <w:spacing w:after="80" w:line="240" w:lineRule="auto"/>
        <w:jc w:val="both"/>
        <w:rPr>
          <w:rFonts w:eastAsia="Calibri" w:cs="Times New Roman"/>
          <w:b/>
          <w:spacing w:val="-2"/>
          <w:szCs w:val="28"/>
        </w:rPr>
      </w:pPr>
      <w:r w:rsidRPr="002219F7">
        <w:rPr>
          <w:rFonts w:eastAsia="Calibri" w:cs="Times New Roman"/>
          <w:spacing w:val="-2"/>
          <w:szCs w:val="28"/>
        </w:rPr>
        <w:tab/>
      </w:r>
      <w:r w:rsidRPr="002219F7">
        <w:rPr>
          <w:rFonts w:eastAsia="Calibri" w:cs="Times New Roman"/>
          <w:b/>
          <w:spacing w:val="-2"/>
          <w:szCs w:val="28"/>
        </w:rPr>
        <w:t>Điều 7.</w:t>
      </w:r>
      <w:r w:rsidRPr="002219F7">
        <w:rPr>
          <w:rFonts w:eastAsia="Calibri" w:cs="Times New Roman"/>
          <w:spacing w:val="-2"/>
          <w:szCs w:val="28"/>
        </w:rPr>
        <w:t xml:space="preserve"> </w:t>
      </w:r>
      <w:r w:rsidRPr="002219F7">
        <w:rPr>
          <w:rFonts w:eastAsia="Calibri" w:cs="Times New Roman"/>
          <w:b/>
          <w:spacing w:val="-2"/>
          <w:szCs w:val="28"/>
        </w:rPr>
        <w:t xml:space="preserve">Lực lượng tiến hành công tác tuyên truyền miệng </w:t>
      </w:r>
    </w:p>
    <w:p w:rsidR="00EE746B" w:rsidRPr="002219F7" w:rsidRDefault="00EE746B" w:rsidP="00720F95">
      <w:pPr>
        <w:spacing w:after="80" w:line="240" w:lineRule="auto"/>
        <w:ind w:firstLine="720"/>
        <w:jc w:val="both"/>
        <w:rPr>
          <w:rFonts w:eastAsia="Calibri" w:cs="Times New Roman"/>
          <w:spacing w:val="-2"/>
          <w:szCs w:val="28"/>
        </w:rPr>
      </w:pPr>
      <w:r w:rsidRPr="002219F7">
        <w:rPr>
          <w:rFonts w:eastAsia="Calibri" w:cs="Times New Roman"/>
          <w:spacing w:val="-2"/>
          <w:szCs w:val="28"/>
        </w:rPr>
        <w:t>Lực lượng tiến hành công tác tuyên truyền miệng bao gồm: Mọi cán bộ, hội viên Cựu chiến binh Việt Nam, trước hết là Thường trực (Ban thường vụ), Chủ tịch, Phó chủ tịch, cán bộ Hội Cựu chiến binh Việt Nam</w:t>
      </w:r>
      <w:r w:rsidR="00A4401A">
        <w:rPr>
          <w:rFonts w:eastAsia="Calibri" w:cs="Times New Roman"/>
          <w:spacing w:val="-2"/>
          <w:szCs w:val="28"/>
        </w:rPr>
        <w:t xml:space="preserve"> trong các cấp Hội</w:t>
      </w:r>
      <w:r w:rsidRPr="002219F7">
        <w:rPr>
          <w:rFonts w:eastAsia="Calibri" w:cs="Times New Roman"/>
          <w:spacing w:val="-2"/>
          <w:szCs w:val="28"/>
        </w:rPr>
        <w:t xml:space="preserve">. Trong đó lực lượng </w:t>
      </w:r>
      <w:r w:rsidRPr="002219F7">
        <w:rPr>
          <w:rFonts w:eastAsia="Calibri" w:cs="Times New Roman"/>
          <w:spacing w:val="-2"/>
          <w:szCs w:val="28"/>
        </w:rPr>
        <w:lastRenderedPageBreak/>
        <w:t xml:space="preserve">nòng cốt là các đồng chí báo cáo viên, tuyên truyền viên chuyên trách hoặc kiêm nhiệm làm công tác tuyên giáo được cấp có thẩm quyền </w:t>
      </w:r>
      <w:r w:rsidR="003615B9">
        <w:rPr>
          <w:rFonts w:eastAsia="Calibri" w:cs="Times New Roman"/>
          <w:spacing w:val="-2"/>
          <w:szCs w:val="28"/>
        </w:rPr>
        <w:t>giao nhiệm vụ</w:t>
      </w:r>
      <w:r w:rsidRPr="002219F7">
        <w:rPr>
          <w:rFonts w:eastAsia="Calibri" w:cs="Times New Roman"/>
          <w:spacing w:val="-2"/>
          <w:szCs w:val="28"/>
        </w:rPr>
        <w:t xml:space="preserve">.  </w:t>
      </w:r>
    </w:p>
    <w:p w:rsidR="00EE746B" w:rsidRPr="009171CE" w:rsidRDefault="00EE746B" w:rsidP="00720F95">
      <w:pPr>
        <w:spacing w:after="80" w:line="240" w:lineRule="auto"/>
        <w:jc w:val="both"/>
        <w:rPr>
          <w:rFonts w:ascii="Times New Roman Bold" w:eastAsia="Calibri" w:hAnsi="Times New Roman Bold" w:cs="Times New Roman"/>
          <w:b/>
          <w:spacing w:val="-10"/>
          <w:szCs w:val="28"/>
        </w:rPr>
      </w:pPr>
      <w:r w:rsidRPr="002219F7">
        <w:rPr>
          <w:rFonts w:eastAsia="Calibri" w:cs="Times New Roman"/>
          <w:spacing w:val="-2"/>
          <w:szCs w:val="28"/>
        </w:rPr>
        <w:tab/>
      </w:r>
      <w:r w:rsidRPr="009171CE">
        <w:rPr>
          <w:rFonts w:ascii="Times New Roman Bold" w:eastAsia="Calibri" w:hAnsi="Times New Roman Bold" w:cs="Times New Roman"/>
          <w:b/>
          <w:spacing w:val="-10"/>
          <w:szCs w:val="28"/>
        </w:rPr>
        <w:t>Điều 8. Phân cấp biên soạn nội dung và cung cấp thông tin tuyên truyền miệng</w:t>
      </w:r>
    </w:p>
    <w:p w:rsidR="00EE746B" w:rsidRPr="002219F7" w:rsidRDefault="00EE746B" w:rsidP="00720F95">
      <w:pPr>
        <w:spacing w:after="80" w:line="240" w:lineRule="auto"/>
        <w:ind w:firstLine="720"/>
        <w:jc w:val="both"/>
        <w:rPr>
          <w:rFonts w:eastAsia="Calibri" w:cs="Times New Roman"/>
          <w:spacing w:val="-2"/>
          <w:szCs w:val="28"/>
        </w:rPr>
      </w:pPr>
      <w:r w:rsidRPr="002219F7">
        <w:rPr>
          <w:rFonts w:eastAsia="Calibri" w:cs="Times New Roman"/>
          <w:spacing w:val="-2"/>
          <w:szCs w:val="28"/>
        </w:rPr>
        <w:t>1. Ban Tuyên giáo Hội Cựu chiến binh Việ</w:t>
      </w:r>
      <w:r w:rsidR="00CE0103" w:rsidRPr="002219F7">
        <w:rPr>
          <w:rFonts w:eastAsia="Calibri" w:cs="Times New Roman"/>
          <w:spacing w:val="-2"/>
          <w:szCs w:val="28"/>
        </w:rPr>
        <w:t>t Nam</w:t>
      </w:r>
      <w:r w:rsidR="00AF750D" w:rsidRPr="002219F7">
        <w:rPr>
          <w:rFonts w:eastAsia="Calibri" w:cs="Times New Roman"/>
          <w:spacing w:val="-2"/>
          <w:szCs w:val="28"/>
        </w:rPr>
        <w:t>,</w:t>
      </w:r>
      <w:r w:rsidR="00CE0103" w:rsidRPr="002219F7">
        <w:rPr>
          <w:rFonts w:eastAsia="Calibri" w:cs="Times New Roman"/>
          <w:spacing w:val="-2"/>
          <w:szCs w:val="28"/>
        </w:rPr>
        <w:t xml:space="preserve"> </w:t>
      </w:r>
      <w:r w:rsidRPr="002219F7">
        <w:rPr>
          <w:rFonts w:eastAsia="Calibri" w:cs="Times New Roman"/>
          <w:spacing w:val="-2"/>
          <w:szCs w:val="28"/>
        </w:rPr>
        <w:t>hằng tháng (hoặc đột xuất) biên soạn nội dung, cung cấp thông tin thời sự cho Hội Cựu chiến binh các tỉnh, thành phố</w:t>
      </w:r>
      <w:r w:rsidR="007453A7">
        <w:rPr>
          <w:rFonts w:eastAsia="Calibri" w:cs="Times New Roman"/>
          <w:spacing w:val="-2"/>
          <w:szCs w:val="28"/>
        </w:rPr>
        <w:t xml:space="preserve">, </w:t>
      </w:r>
      <w:r w:rsidRPr="002219F7">
        <w:rPr>
          <w:rFonts w:eastAsia="Calibri" w:cs="Times New Roman"/>
          <w:spacing w:val="-2"/>
          <w:szCs w:val="28"/>
        </w:rPr>
        <w:t>khối 487 và tương đương (sau đây gọi tắt là cấp tỉnh) trực thuộc Trung ương Hội Cựu chiến binh Việt Nam.</w:t>
      </w:r>
    </w:p>
    <w:p w:rsidR="00EE746B" w:rsidRPr="002219F7" w:rsidRDefault="00EE746B" w:rsidP="00720F95">
      <w:pPr>
        <w:spacing w:after="80" w:line="240" w:lineRule="auto"/>
        <w:ind w:firstLine="720"/>
        <w:jc w:val="both"/>
        <w:rPr>
          <w:rFonts w:eastAsia="Calibri" w:cs="Times New Roman"/>
          <w:spacing w:val="-2"/>
          <w:szCs w:val="28"/>
        </w:rPr>
      </w:pPr>
      <w:r w:rsidRPr="002219F7">
        <w:rPr>
          <w:rFonts w:eastAsia="Calibri" w:cs="Times New Roman"/>
          <w:spacing w:val="-2"/>
          <w:szCs w:val="28"/>
        </w:rPr>
        <w:t xml:space="preserve">2. Hội Cựu chiến binh cấp tỉnh, hằng tháng căn cứ nội dung, định hướng tuyên truyền miệng của Ban Tuyên giáo Trung ương Hội và sự lãnh đạo, chỉ đạo của cấp ủy đảng trực tiếp, biên soạn nội dung, cung cấp thông tin thời sự cho tổ chức Hội cấp dưới thuộc quyền.  </w:t>
      </w:r>
    </w:p>
    <w:p w:rsidR="00EE746B" w:rsidRPr="002219F7" w:rsidRDefault="00EE746B" w:rsidP="00720F95">
      <w:pPr>
        <w:spacing w:after="80" w:line="240" w:lineRule="auto"/>
        <w:ind w:firstLine="720"/>
        <w:jc w:val="both"/>
        <w:rPr>
          <w:rFonts w:eastAsia="Calibri" w:cs="Times New Roman"/>
          <w:spacing w:val="-2"/>
          <w:szCs w:val="28"/>
        </w:rPr>
      </w:pPr>
      <w:r w:rsidRPr="002219F7">
        <w:rPr>
          <w:rFonts w:eastAsia="Calibri" w:cs="Times New Roman"/>
          <w:spacing w:val="-2"/>
          <w:szCs w:val="28"/>
        </w:rPr>
        <w:t>3. Hội Cựu chiến binh cấp huyện, quận, thị và tương đương (sau đây gọi tắt là cấp huyện) căn cứ nội dung, định hướng tuyên truyền miệng của tổ chức Hội cấp trên và sự lãnh đạo, chỉ đạo của cấp ủy đảng trực tiếp, kịp thời biên soạn nội dung, ít nhất 03 tháng một lần (với hình thức phù hợp), cung cấp thông tin thời sự cho tổ chức Hội cấp xã, phường, thị trấn (sau đây gọi tắt là cấp cơ sở).</w:t>
      </w:r>
    </w:p>
    <w:p w:rsidR="00EE746B" w:rsidRPr="00620CDB" w:rsidRDefault="00EE746B" w:rsidP="00720F95">
      <w:pPr>
        <w:spacing w:after="80" w:line="240" w:lineRule="auto"/>
        <w:ind w:firstLine="720"/>
        <w:jc w:val="both"/>
        <w:rPr>
          <w:rFonts w:eastAsia="Calibri" w:cs="Times New Roman"/>
          <w:spacing w:val="-6"/>
          <w:szCs w:val="28"/>
        </w:rPr>
      </w:pPr>
      <w:r w:rsidRPr="00620CDB">
        <w:rPr>
          <w:rFonts w:eastAsia="Calibri" w:cs="Times New Roman"/>
          <w:spacing w:val="-6"/>
          <w:szCs w:val="28"/>
        </w:rPr>
        <w:t>4. Hội Cựu chiến binh cấp cơ sở căn cứ nội dung, định hướng tuyên truyền miệng của tổ chức Hội cấp trên và sự chỉ đạo của cấp ủy đảng trực tiếp, thực hiện việc biên soạn nội dung, tổ chức thông tin thời sự cho cán bộ, hội viên trong các buổi sinh hoạt định kỳ</w:t>
      </w:r>
      <w:r w:rsidR="00DC0B30" w:rsidRPr="00620CDB">
        <w:rPr>
          <w:rFonts w:eastAsia="Calibri" w:cs="Times New Roman"/>
          <w:spacing w:val="-6"/>
          <w:szCs w:val="28"/>
        </w:rPr>
        <w:t xml:space="preserve"> </w:t>
      </w:r>
      <w:r w:rsidRPr="00620CDB">
        <w:rPr>
          <w:rFonts w:eastAsia="Calibri" w:cs="Times New Roman"/>
          <w:spacing w:val="-6"/>
          <w:szCs w:val="28"/>
        </w:rPr>
        <w:t xml:space="preserve">theo quy định của Điều lệ Hội Cựu chiến binh Việt Nam (với hình thức phù hợp).  </w:t>
      </w:r>
    </w:p>
    <w:p w:rsidR="00EE746B" w:rsidRPr="002219F7" w:rsidRDefault="00233B6B" w:rsidP="00720F95">
      <w:pPr>
        <w:shd w:val="clear" w:color="auto" w:fill="FFFFFF"/>
        <w:spacing w:after="80" w:line="240" w:lineRule="auto"/>
        <w:ind w:firstLine="720"/>
        <w:jc w:val="both"/>
        <w:rPr>
          <w:rFonts w:eastAsia="Times New Roman" w:cs="Times New Roman"/>
          <w:spacing w:val="-2"/>
          <w:szCs w:val="28"/>
        </w:rPr>
      </w:pPr>
      <w:r>
        <w:rPr>
          <w:rFonts w:eastAsia="Times New Roman" w:cs="Times New Roman"/>
          <w:b/>
          <w:bCs/>
          <w:spacing w:val="-2"/>
          <w:szCs w:val="28"/>
        </w:rPr>
        <w:t>Điều 9. Tổ chức h</w:t>
      </w:r>
      <w:r w:rsidR="00EE746B" w:rsidRPr="002219F7">
        <w:rPr>
          <w:rFonts w:eastAsia="Times New Roman" w:cs="Times New Roman"/>
          <w:b/>
          <w:bCs/>
          <w:spacing w:val="-2"/>
          <w:szCs w:val="28"/>
        </w:rPr>
        <w:t>ội nghị tuyên truyền miệng</w:t>
      </w:r>
    </w:p>
    <w:p w:rsidR="00EE746B" w:rsidRPr="009171CE" w:rsidRDefault="00EE746B" w:rsidP="00720F95">
      <w:pPr>
        <w:shd w:val="clear" w:color="auto" w:fill="FFFFFF"/>
        <w:spacing w:after="80" w:line="240" w:lineRule="auto"/>
        <w:ind w:firstLine="720"/>
        <w:jc w:val="both"/>
        <w:rPr>
          <w:rFonts w:eastAsia="Times New Roman" w:cs="Times New Roman"/>
          <w:spacing w:val="4"/>
          <w:szCs w:val="28"/>
        </w:rPr>
      </w:pPr>
      <w:r w:rsidRPr="009171CE">
        <w:rPr>
          <w:rFonts w:eastAsia="Times New Roman" w:cs="Times New Roman"/>
          <w:spacing w:val="4"/>
          <w:szCs w:val="28"/>
        </w:rPr>
        <w:t>1. Ban Tuy</w:t>
      </w:r>
      <w:r w:rsidR="00233B6B" w:rsidRPr="009171CE">
        <w:rPr>
          <w:rFonts w:eastAsia="Times New Roman" w:cs="Times New Roman"/>
          <w:spacing w:val="4"/>
          <w:szCs w:val="28"/>
        </w:rPr>
        <w:t>ên giáo Trung ương Hội tổ chức h</w:t>
      </w:r>
      <w:r w:rsidRPr="009171CE">
        <w:rPr>
          <w:rFonts w:eastAsia="Times New Roman" w:cs="Times New Roman"/>
          <w:spacing w:val="4"/>
          <w:szCs w:val="28"/>
        </w:rPr>
        <w:t xml:space="preserve">ội nghị tuyên truyền miệng cho cơ quan Trung ương Hội định kỳ mỗi quý một lần và đột xuất (nếu có) bằng hình thức trực tiếp. </w:t>
      </w:r>
    </w:p>
    <w:p w:rsidR="00EE746B" w:rsidRPr="00E27110" w:rsidRDefault="00EE746B" w:rsidP="00720F95">
      <w:pPr>
        <w:shd w:val="clear" w:color="auto" w:fill="FFFFFF"/>
        <w:spacing w:after="80" w:line="240" w:lineRule="auto"/>
        <w:ind w:firstLine="720"/>
        <w:jc w:val="both"/>
        <w:rPr>
          <w:rFonts w:eastAsia="Times New Roman" w:cs="Times New Roman"/>
          <w:spacing w:val="-4"/>
          <w:szCs w:val="28"/>
        </w:rPr>
      </w:pPr>
      <w:r w:rsidRPr="00E27110">
        <w:rPr>
          <w:rFonts w:eastAsia="Times New Roman" w:cs="Times New Roman"/>
          <w:spacing w:val="-4"/>
          <w:szCs w:val="28"/>
        </w:rPr>
        <w:t>2. Ban Tuy</w:t>
      </w:r>
      <w:r w:rsidR="00233B6B" w:rsidRPr="00E27110">
        <w:rPr>
          <w:rFonts w:eastAsia="Times New Roman" w:cs="Times New Roman"/>
          <w:spacing w:val="-4"/>
          <w:szCs w:val="28"/>
        </w:rPr>
        <w:t>ên giáo Trung ương Hội tổ chức h</w:t>
      </w:r>
      <w:r w:rsidRPr="00E27110">
        <w:rPr>
          <w:rFonts w:eastAsia="Times New Roman" w:cs="Times New Roman"/>
          <w:spacing w:val="-4"/>
          <w:szCs w:val="28"/>
        </w:rPr>
        <w:t xml:space="preserve">ội nghị tuyên truyền miệng cho cán bộ, báo cáo viên thuộc Hội Cựu chiến binh Việt Nam cấp tỉnh định kỳ 03 tháng một lần và đột xuất (nếu có) bằng hình thức trực tuyến (khi có đường truyền trực tuyến).   </w:t>
      </w:r>
    </w:p>
    <w:p w:rsidR="00EE746B" w:rsidRPr="002219F7" w:rsidRDefault="00EE746B" w:rsidP="00720F95">
      <w:pPr>
        <w:shd w:val="clear" w:color="auto" w:fill="FFFFFF"/>
        <w:spacing w:after="80" w:line="240" w:lineRule="auto"/>
        <w:jc w:val="both"/>
        <w:rPr>
          <w:rFonts w:eastAsia="Times New Roman" w:cs="Times New Roman"/>
          <w:spacing w:val="-2"/>
          <w:szCs w:val="28"/>
        </w:rPr>
      </w:pPr>
      <w:r w:rsidRPr="002219F7">
        <w:rPr>
          <w:rFonts w:eastAsia="Times New Roman" w:cs="Times New Roman"/>
          <w:spacing w:val="-2"/>
          <w:szCs w:val="28"/>
        </w:rPr>
        <w:tab/>
        <w:t xml:space="preserve">3. Hội Cựu chiến binh Việt Nam cấp tỉnh, cấp huyện và cấp cơ sở tổ chức hội nghị tuyên truyền miệng định kỳ và đột xuất (nếu có) theo sự chỉ đạo và kế hoạch công tác của cấp ủy đảng cùng cấp.  </w:t>
      </w:r>
    </w:p>
    <w:p w:rsidR="00EE746B" w:rsidRPr="002219F7" w:rsidRDefault="00EE746B" w:rsidP="00720F95">
      <w:pPr>
        <w:spacing w:after="80" w:line="240" w:lineRule="auto"/>
        <w:ind w:firstLine="720"/>
        <w:jc w:val="both"/>
        <w:rPr>
          <w:rFonts w:eastAsia="Calibri" w:cs="Times New Roman"/>
          <w:b/>
          <w:spacing w:val="-2"/>
          <w:szCs w:val="28"/>
        </w:rPr>
      </w:pPr>
      <w:r w:rsidRPr="002219F7">
        <w:rPr>
          <w:rFonts w:eastAsia="Calibri" w:cs="Times New Roman"/>
          <w:b/>
          <w:spacing w:val="-2"/>
          <w:szCs w:val="28"/>
        </w:rPr>
        <w:t>Điều 10. Chế độ công tác tuyên truyền miệng</w:t>
      </w:r>
    </w:p>
    <w:p w:rsidR="00EE746B" w:rsidRPr="002219F7" w:rsidRDefault="00EE746B" w:rsidP="00720F95">
      <w:pPr>
        <w:spacing w:after="80" w:line="240" w:lineRule="auto"/>
        <w:ind w:firstLine="720"/>
        <w:jc w:val="both"/>
        <w:rPr>
          <w:rFonts w:eastAsia="Calibri" w:cs="Times New Roman"/>
          <w:spacing w:val="-2"/>
          <w:szCs w:val="28"/>
        </w:rPr>
      </w:pPr>
      <w:r w:rsidRPr="002219F7">
        <w:rPr>
          <w:rFonts w:eastAsia="Calibri" w:cs="Times New Roman"/>
          <w:spacing w:val="-2"/>
          <w:szCs w:val="28"/>
        </w:rPr>
        <w:t>1. Chế độ nghe thông báo tình hình, thông tin thời sự</w:t>
      </w:r>
    </w:p>
    <w:p w:rsidR="00EE746B" w:rsidRPr="002219F7" w:rsidRDefault="00EE746B" w:rsidP="00720F95">
      <w:pPr>
        <w:spacing w:after="80" w:line="240" w:lineRule="auto"/>
        <w:ind w:firstLine="720"/>
        <w:jc w:val="both"/>
        <w:rPr>
          <w:rFonts w:eastAsia="Calibri" w:cs="Times New Roman"/>
          <w:spacing w:val="-2"/>
          <w:szCs w:val="28"/>
        </w:rPr>
      </w:pPr>
      <w:r w:rsidRPr="002219F7">
        <w:rPr>
          <w:rFonts w:eastAsia="Calibri" w:cs="Times New Roman"/>
          <w:spacing w:val="-2"/>
          <w:szCs w:val="28"/>
        </w:rPr>
        <w:t xml:space="preserve"> Mọi cán bộ, hội viên Hội Cựu chiến binh Việt Nam mỗi quý (3 tháng) một lần được </w:t>
      </w:r>
      <w:r w:rsidR="00D61356" w:rsidRPr="002219F7">
        <w:rPr>
          <w:rFonts w:eastAsia="Calibri" w:cs="Times New Roman"/>
          <w:spacing w:val="-2"/>
          <w:szCs w:val="28"/>
        </w:rPr>
        <w:t xml:space="preserve">tham dự hội nghị </w:t>
      </w:r>
      <w:r w:rsidRPr="002219F7">
        <w:rPr>
          <w:rFonts w:eastAsia="Calibri" w:cs="Times New Roman"/>
          <w:spacing w:val="-2"/>
          <w:szCs w:val="28"/>
        </w:rPr>
        <w:t>thông báo tình hình, thông tin thời sự. Các cấp Hội căn cứ đặc điể</w:t>
      </w:r>
      <w:r w:rsidR="00457803" w:rsidRPr="002219F7">
        <w:rPr>
          <w:rFonts w:eastAsia="Calibri" w:cs="Times New Roman"/>
          <w:spacing w:val="-2"/>
          <w:szCs w:val="28"/>
        </w:rPr>
        <w:t xml:space="preserve">m, tình hình </w:t>
      </w:r>
      <w:r w:rsidRPr="002219F7">
        <w:rPr>
          <w:rFonts w:eastAsia="Calibri" w:cs="Times New Roman"/>
          <w:spacing w:val="-2"/>
          <w:szCs w:val="28"/>
        </w:rPr>
        <w:t>của địa phương, cơ quan, đơn vị và điều kiện của Hội Cựu chiến binh cấp mình để tổ chức thông báo tình hình, thông tin thời sự cho phù hợp.</w:t>
      </w:r>
    </w:p>
    <w:p w:rsidR="00EE746B" w:rsidRPr="002219F7" w:rsidRDefault="00EE746B" w:rsidP="00720F95">
      <w:pPr>
        <w:spacing w:after="80" w:line="240" w:lineRule="auto"/>
        <w:ind w:firstLine="720"/>
        <w:jc w:val="both"/>
        <w:rPr>
          <w:rFonts w:eastAsia="Calibri" w:cs="Times New Roman"/>
          <w:spacing w:val="-2"/>
          <w:szCs w:val="28"/>
        </w:rPr>
      </w:pPr>
      <w:r w:rsidRPr="002219F7">
        <w:rPr>
          <w:rFonts w:eastAsia="Calibri" w:cs="Times New Roman"/>
          <w:spacing w:val="-2"/>
          <w:szCs w:val="28"/>
        </w:rPr>
        <w:t>2. Chế độ báo cáo</w:t>
      </w:r>
    </w:p>
    <w:p w:rsidR="00EE746B" w:rsidRPr="002219F7" w:rsidRDefault="00EE746B" w:rsidP="00720F95">
      <w:pPr>
        <w:spacing w:after="80" w:line="240" w:lineRule="auto"/>
        <w:ind w:firstLine="720"/>
        <w:jc w:val="both"/>
        <w:rPr>
          <w:rFonts w:eastAsia="Calibri" w:cs="Times New Roman"/>
          <w:spacing w:val="-2"/>
          <w:szCs w:val="28"/>
        </w:rPr>
      </w:pPr>
      <w:r w:rsidRPr="002219F7">
        <w:rPr>
          <w:rFonts w:eastAsia="Calibri" w:cs="Times New Roman"/>
          <w:spacing w:val="-2"/>
          <w:szCs w:val="28"/>
        </w:rPr>
        <w:lastRenderedPageBreak/>
        <w:t xml:space="preserve"> Nội dung báo cáo kết quả công tác tuyên truyền miệng của tổ chức Hội các cấp </w:t>
      </w:r>
      <w:r w:rsidR="00D227E1">
        <w:rPr>
          <w:rFonts w:eastAsia="Calibri" w:cs="Times New Roman"/>
          <w:spacing w:val="-2"/>
          <w:szCs w:val="28"/>
        </w:rPr>
        <w:t xml:space="preserve">là một nội dung </w:t>
      </w:r>
      <w:r w:rsidRPr="002219F7">
        <w:rPr>
          <w:rFonts w:eastAsia="Calibri" w:cs="Times New Roman"/>
          <w:spacing w:val="-2"/>
          <w:szCs w:val="28"/>
        </w:rPr>
        <w:t xml:space="preserve">trong báo cáo công tác tuyên giáo theo quy định.  </w:t>
      </w:r>
    </w:p>
    <w:p w:rsidR="00EE746B" w:rsidRPr="002219F7" w:rsidRDefault="00EE746B" w:rsidP="00720F95">
      <w:pPr>
        <w:spacing w:after="80" w:line="240" w:lineRule="auto"/>
        <w:ind w:firstLine="720"/>
        <w:jc w:val="both"/>
        <w:rPr>
          <w:rFonts w:eastAsia="Calibri" w:cs="Times New Roman"/>
          <w:spacing w:val="-2"/>
          <w:szCs w:val="28"/>
        </w:rPr>
      </w:pPr>
      <w:r w:rsidRPr="002219F7">
        <w:rPr>
          <w:rFonts w:eastAsia="Calibri" w:cs="Times New Roman"/>
          <w:spacing w:val="-2"/>
          <w:szCs w:val="28"/>
        </w:rPr>
        <w:t>3. Chế độ tập huấn nghiệp vụ tuyên truyền miệng cho đội ngũ báo cáo viên</w:t>
      </w:r>
    </w:p>
    <w:p w:rsidR="00EE746B" w:rsidRPr="002219F7" w:rsidRDefault="00EE746B" w:rsidP="00720F95">
      <w:pPr>
        <w:spacing w:after="80" w:line="240" w:lineRule="auto"/>
        <w:ind w:firstLine="720"/>
        <w:jc w:val="both"/>
        <w:rPr>
          <w:rFonts w:eastAsia="Calibri" w:cs="Times New Roman"/>
          <w:szCs w:val="28"/>
        </w:rPr>
      </w:pPr>
      <w:r w:rsidRPr="002219F7">
        <w:rPr>
          <w:rFonts w:eastAsia="Calibri" w:cs="Times New Roman"/>
          <w:szCs w:val="28"/>
        </w:rPr>
        <w:t>Ban Tuyên giáo Trung ương Hội tổ chức tập huấn nghiệp vụ công tác tuyên truyền miệng cho đội ngũ báo cáo viên cấp tỉ</w:t>
      </w:r>
      <w:r w:rsidR="00470925">
        <w:rPr>
          <w:rFonts w:eastAsia="Calibri" w:cs="Times New Roman"/>
          <w:szCs w:val="28"/>
        </w:rPr>
        <w:t>nh</w:t>
      </w:r>
      <w:r w:rsidRPr="002219F7">
        <w:rPr>
          <w:rFonts w:eastAsia="Calibri" w:cs="Times New Roman"/>
          <w:szCs w:val="28"/>
        </w:rPr>
        <w:t xml:space="preserve"> 02 lần trong một nhiệm kỳ (5 năm). Tổ chức Hội </w:t>
      </w:r>
      <w:r w:rsidR="00D52A51" w:rsidRPr="002219F7">
        <w:rPr>
          <w:rFonts w:eastAsia="Calibri" w:cs="Times New Roman"/>
          <w:szCs w:val="28"/>
        </w:rPr>
        <w:t xml:space="preserve">Cựu chiến binh </w:t>
      </w:r>
      <w:r w:rsidRPr="002219F7">
        <w:rPr>
          <w:rFonts w:eastAsia="Calibri" w:cs="Times New Roman"/>
          <w:szCs w:val="28"/>
        </w:rPr>
        <w:t xml:space="preserve">cấp tỉnh, cấp huyện tổ chức tập huấn nghiệp vụ công tác tuyên truyền miệng cho đội ngũ báo cáo viên, tuyên truyền viên theo kế hoạch của Ban Tuyên giáo cấp ủy đảng cùng cấp. </w:t>
      </w:r>
    </w:p>
    <w:p w:rsidR="00EE746B" w:rsidRPr="002219F7" w:rsidRDefault="00EE746B" w:rsidP="00720F95">
      <w:pPr>
        <w:spacing w:after="80" w:line="240" w:lineRule="auto"/>
        <w:jc w:val="center"/>
        <w:rPr>
          <w:rFonts w:eastAsia="Calibri" w:cs="Times New Roman"/>
          <w:b/>
          <w:spacing w:val="-2"/>
          <w:szCs w:val="28"/>
        </w:rPr>
      </w:pPr>
      <w:r w:rsidRPr="002219F7">
        <w:rPr>
          <w:rFonts w:eastAsia="Calibri" w:cs="Times New Roman"/>
          <w:b/>
          <w:spacing w:val="-2"/>
          <w:szCs w:val="28"/>
        </w:rPr>
        <w:t>Chương II</w:t>
      </w:r>
    </w:p>
    <w:p w:rsidR="00EE746B" w:rsidRPr="002219F7" w:rsidRDefault="00EE746B" w:rsidP="00720F95">
      <w:pPr>
        <w:spacing w:after="80" w:line="240" w:lineRule="auto"/>
        <w:jc w:val="center"/>
        <w:rPr>
          <w:rFonts w:eastAsia="Calibri" w:cs="Times New Roman"/>
          <w:b/>
          <w:spacing w:val="-2"/>
          <w:szCs w:val="28"/>
        </w:rPr>
      </w:pPr>
      <w:r w:rsidRPr="002219F7">
        <w:rPr>
          <w:rFonts w:eastAsia="Calibri" w:cs="Times New Roman"/>
          <w:b/>
          <w:spacing w:val="-2"/>
          <w:szCs w:val="28"/>
        </w:rPr>
        <w:t xml:space="preserve"> BÁO CÁO VIÊN                                                                                                              TRONG HỘI CỰU CHIẾN BINH VIỆT NAM</w:t>
      </w:r>
    </w:p>
    <w:p w:rsidR="00EE746B" w:rsidRPr="002219F7" w:rsidRDefault="00EE746B" w:rsidP="00720F95">
      <w:pPr>
        <w:spacing w:after="80" w:line="240" w:lineRule="auto"/>
        <w:ind w:firstLine="720"/>
        <w:jc w:val="both"/>
        <w:rPr>
          <w:rFonts w:eastAsia="Calibri" w:cs="Times New Roman"/>
          <w:b/>
          <w:spacing w:val="-2"/>
        </w:rPr>
      </w:pPr>
      <w:r w:rsidRPr="002219F7">
        <w:rPr>
          <w:rFonts w:eastAsia="Calibri" w:cs="Times New Roman"/>
          <w:b/>
          <w:spacing w:val="-2"/>
          <w:szCs w:val="28"/>
        </w:rPr>
        <w:t xml:space="preserve">Điều 11. </w:t>
      </w:r>
      <w:r w:rsidRPr="002219F7">
        <w:rPr>
          <w:rFonts w:eastAsia="Calibri" w:cs="Times New Roman"/>
          <w:b/>
          <w:spacing w:val="-2"/>
        </w:rPr>
        <w:t xml:space="preserve">Báo cáo viên </w:t>
      </w:r>
    </w:p>
    <w:p w:rsidR="00EE746B" w:rsidRPr="002219F7" w:rsidRDefault="00EE746B" w:rsidP="00720F95">
      <w:pPr>
        <w:spacing w:after="80" w:line="240" w:lineRule="auto"/>
        <w:ind w:firstLine="720"/>
        <w:jc w:val="both"/>
        <w:rPr>
          <w:rFonts w:eastAsia="Calibri" w:cs="Times New Roman"/>
          <w:spacing w:val="-2"/>
        </w:rPr>
      </w:pPr>
      <w:r w:rsidRPr="002219F7">
        <w:rPr>
          <w:rFonts w:eastAsia="Calibri" w:cs="Times New Roman"/>
          <w:spacing w:val="-2"/>
        </w:rPr>
        <w:t xml:space="preserve">1. Báo cáo viên là người tiêu biểu về phẩm chất, năng lực, có kỹ năng, phương pháp tuyên truyền miệng, do cấp ủy lựa chọn và công nhận; thực hiện công tác tuyên truyền miệng trong cán bộ, hội viên Hội Cựu chiến binh Việt Nam và Nhân dân dưới sự lãnh đạo, chỉ đạo của cấp ủy đảng; do Ban Tuyên giáo cùng cấp và cấp trên hướng dẫn, quản lý, tổ chức hoạt động. </w:t>
      </w:r>
    </w:p>
    <w:p w:rsidR="00EE746B" w:rsidRPr="002219F7" w:rsidRDefault="00EE746B" w:rsidP="00720F95">
      <w:pPr>
        <w:spacing w:after="80" w:line="240" w:lineRule="auto"/>
        <w:ind w:firstLine="720"/>
        <w:jc w:val="both"/>
        <w:rPr>
          <w:rFonts w:eastAsia="Calibri" w:cs="Times New Roman"/>
          <w:b/>
          <w:spacing w:val="-2"/>
          <w:szCs w:val="28"/>
        </w:rPr>
      </w:pPr>
      <w:r w:rsidRPr="002219F7">
        <w:rPr>
          <w:rFonts w:eastAsia="Calibri" w:cs="Times New Roman"/>
          <w:spacing w:val="-2"/>
        </w:rPr>
        <w:t xml:space="preserve">2.  </w:t>
      </w:r>
      <w:r w:rsidRPr="002219F7">
        <w:rPr>
          <w:rFonts w:eastAsia="Calibri" w:cs="Times New Roman"/>
          <w:spacing w:val="-2"/>
          <w:szCs w:val="28"/>
        </w:rPr>
        <w:t xml:space="preserve">Báo cáo viên trong Hội Cựu chiến binh Việt Nam được cấp ủy đảng cùng cấp ban hành quyết định công nhận.   </w:t>
      </w:r>
    </w:p>
    <w:p w:rsidR="00EE746B" w:rsidRPr="002219F7" w:rsidRDefault="00842FB1" w:rsidP="00720F95">
      <w:pPr>
        <w:spacing w:after="80" w:line="240" w:lineRule="auto"/>
        <w:ind w:firstLine="720"/>
        <w:jc w:val="both"/>
        <w:rPr>
          <w:rFonts w:eastAsia="Calibri" w:cs="Times New Roman"/>
          <w:spacing w:val="-2"/>
          <w:szCs w:val="28"/>
        </w:rPr>
      </w:pPr>
      <w:r>
        <w:rPr>
          <w:rFonts w:eastAsia="Calibri" w:cs="Times New Roman"/>
          <w:spacing w:val="-2"/>
          <w:szCs w:val="28"/>
        </w:rPr>
        <w:t xml:space="preserve">a) Báo cáo viên Trung ương: Là các đồng chí </w:t>
      </w:r>
      <w:r w:rsidR="0082116B">
        <w:rPr>
          <w:rFonts w:eastAsia="Calibri" w:cs="Times New Roman"/>
          <w:spacing w:val="-2"/>
          <w:szCs w:val="28"/>
        </w:rPr>
        <w:t>đang c</w:t>
      </w:r>
      <w:r w:rsidR="00EE746B" w:rsidRPr="002219F7">
        <w:rPr>
          <w:rFonts w:eastAsia="Calibri" w:cs="Times New Roman"/>
          <w:spacing w:val="-2"/>
          <w:szCs w:val="28"/>
        </w:rPr>
        <w:t xml:space="preserve">ông tác tại Trung ương Hội Cựu chiến binh Việt Nam và Đảng ủy Khối các cơ quan Trung ương do Ban Tuyên giáo Trung ương Đảng ban hành quyết định công nhận.  </w:t>
      </w:r>
    </w:p>
    <w:p w:rsidR="00EE746B" w:rsidRPr="002219F7" w:rsidRDefault="00EE746B" w:rsidP="00720F95">
      <w:pPr>
        <w:spacing w:after="80" w:line="240" w:lineRule="auto"/>
        <w:ind w:firstLine="720"/>
        <w:jc w:val="both"/>
        <w:rPr>
          <w:rFonts w:eastAsia="Calibri" w:cs="Times New Roman"/>
          <w:spacing w:val="-2"/>
          <w:szCs w:val="28"/>
        </w:rPr>
      </w:pPr>
      <w:r w:rsidRPr="002219F7">
        <w:rPr>
          <w:rFonts w:eastAsia="Calibri" w:cs="Times New Roman"/>
          <w:spacing w:val="-2"/>
          <w:szCs w:val="28"/>
        </w:rPr>
        <w:t>b) Báo cáo viên cấp tỉnh:</w:t>
      </w:r>
      <w:r w:rsidRPr="002219F7">
        <w:rPr>
          <w:rFonts w:eastAsia="Calibri" w:cs="Times New Roman"/>
          <w:b/>
          <w:spacing w:val="-2"/>
          <w:szCs w:val="28"/>
        </w:rPr>
        <w:t xml:space="preserve"> </w:t>
      </w:r>
      <w:r w:rsidR="00790EC4">
        <w:rPr>
          <w:rFonts w:eastAsia="Calibri" w:cs="Times New Roman"/>
          <w:spacing w:val="-2"/>
          <w:szCs w:val="28"/>
        </w:rPr>
        <w:t>Là các đồng chí đang c</w:t>
      </w:r>
      <w:r w:rsidRPr="002219F7">
        <w:rPr>
          <w:rFonts w:eastAsia="Calibri" w:cs="Times New Roman"/>
          <w:spacing w:val="-2"/>
          <w:szCs w:val="28"/>
        </w:rPr>
        <w:t xml:space="preserve">ông tác tại Hội Cựu chiến binh các tỉnh, thành phố và Khối 487 trực thuộc tỉnh, do tỉnh ủy, thành ủy và Đảng ủy Khối 487 cùng cấp ban hành quyết định công nhận.   </w:t>
      </w:r>
    </w:p>
    <w:p w:rsidR="00EE746B" w:rsidRPr="002219F7" w:rsidRDefault="00EE746B" w:rsidP="00720F95">
      <w:pPr>
        <w:spacing w:after="80" w:line="240" w:lineRule="auto"/>
        <w:ind w:firstLine="720"/>
        <w:jc w:val="both"/>
        <w:rPr>
          <w:rFonts w:eastAsia="Calibri" w:cs="Times New Roman"/>
          <w:spacing w:val="-2"/>
          <w:szCs w:val="28"/>
        </w:rPr>
      </w:pPr>
      <w:r w:rsidRPr="002219F7">
        <w:rPr>
          <w:rFonts w:eastAsia="Calibri" w:cs="Times New Roman"/>
          <w:spacing w:val="-2"/>
          <w:szCs w:val="28"/>
        </w:rPr>
        <w:t>c) Báo cáo viên cấp huyệ</w:t>
      </w:r>
      <w:r w:rsidR="00790EC4">
        <w:rPr>
          <w:rFonts w:eastAsia="Calibri" w:cs="Times New Roman"/>
          <w:spacing w:val="-2"/>
          <w:szCs w:val="28"/>
        </w:rPr>
        <w:t>n: Là các đồng chí đang c</w:t>
      </w:r>
      <w:r w:rsidRPr="002219F7">
        <w:rPr>
          <w:rFonts w:eastAsia="Calibri" w:cs="Times New Roman"/>
          <w:spacing w:val="-2"/>
          <w:szCs w:val="28"/>
        </w:rPr>
        <w:t xml:space="preserve">ông tác tại Hội Cựu chiến binh các huyện, quận, thị và Khối 487 trực thuộc huyện, do huyện ủy và Đảng ủy khối 487 cùng cấp ban hành quyết định công nhận. </w:t>
      </w:r>
    </w:p>
    <w:p w:rsidR="00EE746B" w:rsidRPr="002219F7" w:rsidRDefault="00EE746B" w:rsidP="00720F95">
      <w:pPr>
        <w:spacing w:after="80" w:line="240" w:lineRule="auto"/>
        <w:jc w:val="both"/>
        <w:rPr>
          <w:rFonts w:eastAsia="Calibri" w:cs="Times New Roman"/>
          <w:b/>
          <w:spacing w:val="-2"/>
          <w:szCs w:val="28"/>
        </w:rPr>
      </w:pPr>
      <w:r w:rsidRPr="002219F7">
        <w:rPr>
          <w:rFonts w:eastAsia="Calibri" w:cs="Times New Roman"/>
          <w:b/>
          <w:spacing w:val="-2"/>
          <w:szCs w:val="28"/>
        </w:rPr>
        <w:tab/>
        <w:t>Điều 12. Nhiệm vụ của báo cáo viên</w:t>
      </w:r>
    </w:p>
    <w:p w:rsidR="00EE746B" w:rsidRPr="003C26D2" w:rsidRDefault="00EE746B" w:rsidP="00720F95">
      <w:pPr>
        <w:spacing w:after="80" w:line="240" w:lineRule="auto"/>
        <w:jc w:val="both"/>
        <w:rPr>
          <w:rFonts w:eastAsia="Calibri" w:cs="Times New Roman"/>
          <w:szCs w:val="28"/>
        </w:rPr>
      </w:pPr>
      <w:r w:rsidRPr="002219F7">
        <w:rPr>
          <w:rFonts w:eastAsia="Calibri" w:cs="Times New Roman"/>
          <w:spacing w:val="-2"/>
          <w:szCs w:val="28"/>
        </w:rPr>
        <w:tab/>
      </w:r>
      <w:r w:rsidRPr="003C26D2">
        <w:rPr>
          <w:rFonts w:eastAsia="Calibri" w:cs="Times New Roman"/>
          <w:szCs w:val="28"/>
        </w:rPr>
        <w:t xml:space="preserve">1. Tuyên truyền, phổ biến chủ nghĩa Mác-Lênin, tư tưởng Hồ Chí Minh, quan điểm, đường lối, chủ trương của Đảng, chính sách, pháp luật của Nhà nước; tình hình thời sự trong nước và thế giới; gương điển hình tiên tiến trong Hội Cựu chiến binh Việt Nam. Tuyên truyền các nội dung thông tin thời sự theo sự lãnh đạo, chỉ đạo, phân công của cấp ủy đảng cùng cấp và sự chỉ đạo của cơ quan Cựu chiến binh Việt Nam cấp trên trực tiếp. </w:t>
      </w:r>
    </w:p>
    <w:p w:rsidR="00EE746B" w:rsidRPr="002219F7" w:rsidRDefault="00EE746B" w:rsidP="00720F95">
      <w:pPr>
        <w:spacing w:after="80" w:line="240" w:lineRule="auto"/>
        <w:jc w:val="both"/>
        <w:rPr>
          <w:rFonts w:eastAsia="Calibri" w:cs="Times New Roman"/>
          <w:spacing w:val="-2"/>
          <w:szCs w:val="28"/>
        </w:rPr>
      </w:pPr>
      <w:r w:rsidRPr="002219F7">
        <w:rPr>
          <w:rFonts w:eastAsia="Calibri" w:cs="Times New Roman"/>
          <w:spacing w:val="-2"/>
          <w:szCs w:val="28"/>
        </w:rPr>
        <w:lastRenderedPageBreak/>
        <w:tab/>
        <w:t>2. Nắm tình hình tư tưởng cán bộ, hội viên Hội Cựu chiến binh Việt Nam và Nhân dân; định hướng tư tưởng và dư luận xã hội góp phần xây dựng, củng cố, thống nhất tư tưởng, hành động trong Hội Cựu chiến binh Việt Nam.</w:t>
      </w:r>
    </w:p>
    <w:p w:rsidR="00EE746B" w:rsidRPr="002219F7" w:rsidRDefault="00EE746B" w:rsidP="00720F95">
      <w:pPr>
        <w:spacing w:after="80" w:line="240" w:lineRule="auto"/>
        <w:jc w:val="both"/>
        <w:rPr>
          <w:rFonts w:eastAsia="Calibri" w:cs="Times New Roman"/>
          <w:spacing w:val="-2"/>
          <w:szCs w:val="28"/>
        </w:rPr>
      </w:pPr>
      <w:r w:rsidRPr="002219F7">
        <w:rPr>
          <w:rFonts w:eastAsia="Calibri" w:cs="Times New Roman"/>
          <w:spacing w:val="-2"/>
          <w:szCs w:val="28"/>
        </w:rPr>
        <w:tab/>
        <w:t>3. Đối thoại và kịp thời giải đáp những băn khoăn, thắc mắc của cán bộ, hội viên Hội Cựu chiến binh Việt Nam và Nhân dân theo đúng đường lối, quan điểm của Đảng, Hiến pháp và pháp luật của Nhà nước.</w:t>
      </w:r>
    </w:p>
    <w:p w:rsidR="00EE746B" w:rsidRPr="002219F7" w:rsidRDefault="00EE746B" w:rsidP="00720F95">
      <w:pPr>
        <w:spacing w:after="80" w:line="240" w:lineRule="auto"/>
        <w:jc w:val="both"/>
        <w:rPr>
          <w:rFonts w:eastAsia="Calibri" w:cs="Times New Roman"/>
          <w:spacing w:val="-2"/>
          <w:szCs w:val="28"/>
        </w:rPr>
      </w:pPr>
      <w:r w:rsidRPr="002219F7">
        <w:rPr>
          <w:rFonts w:eastAsia="Calibri" w:cs="Times New Roman"/>
          <w:spacing w:val="-2"/>
          <w:szCs w:val="28"/>
        </w:rPr>
        <w:tab/>
        <w:t>4. Tham mưu cho cấp ủy cùng cấp về nội dung, phương thức tuyên truyền miệng cho cán bộ, hội viên Hội Cựu chiến binh Việt Nam.</w:t>
      </w:r>
    </w:p>
    <w:p w:rsidR="00EE746B" w:rsidRPr="002219F7" w:rsidRDefault="00EE746B" w:rsidP="00720F95">
      <w:pPr>
        <w:spacing w:after="80" w:line="240" w:lineRule="auto"/>
        <w:jc w:val="both"/>
        <w:rPr>
          <w:rFonts w:eastAsia="Calibri" w:cs="Times New Roman"/>
          <w:spacing w:val="-2"/>
          <w:szCs w:val="28"/>
        </w:rPr>
      </w:pPr>
      <w:r w:rsidRPr="002219F7">
        <w:rPr>
          <w:rFonts w:eastAsia="Calibri" w:cs="Times New Roman"/>
          <w:spacing w:val="-2"/>
          <w:szCs w:val="28"/>
        </w:rPr>
        <w:tab/>
        <w:t>5. Đấu tranh phê phán, phản bác những thông tin xuyên tạc, quan điểm sai trái nhằm chống phá Đảng, Nhà nước của các thế lực phản động, thù địch.</w:t>
      </w:r>
    </w:p>
    <w:p w:rsidR="00EE746B" w:rsidRPr="002219F7" w:rsidRDefault="00EE746B" w:rsidP="00720F95">
      <w:pPr>
        <w:spacing w:after="80" w:line="240" w:lineRule="auto"/>
        <w:jc w:val="both"/>
        <w:rPr>
          <w:rFonts w:eastAsia="Calibri" w:cs="Times New Roman"/>
          <w:b/>
          <w:spacing w:val="-2"/>
          <w:szCs w:val="28"/>
        </w:rPr>
      </w:pPr>
      <w:r w:rsidRPr="002219F7">
        <w:rPr>
          <w:rFonts w:eastAsia="Calibri" w:cs="Times New Roman"/>
          <w:spacing w:val="-2"/>
          <w:szCs w:val="28"/>
        </w:rPr>
        <w:tab/>
      </w:r>
      <w:r w:rsidRPr="002219F7">
        <w:rPr>
          <w:rFonts w:eastAsia="Calibri" w:cs="Times New Roman"/>
          <w:b/>
          <w:spacing w:val="-2"/>
          <w:szCs w:val="28"/>
        </w:rPr>
        <w:t>Điều 13. Tiêu chuẩn báo cáo viên</w:t>
      </w:r>
    </w:p>
    <w:p w:rsidR="00EE746B" w:rsidRPr="00806228" w:rsidRDefault="00EE746B" w:rsidP="00720F95">
      <w:pPr>
        <w:spacing w:after="80" w:line="240" w:lineRule="auto"/>
        <w:jc w:val="both"/>
        <w:rPr>
          <w:rFonts w:eastAsia="Calibri" w:cs="Times New Roman"/>
          <w:spacing w:val="4"/>
          <w:szCs w:val="28"/>
        </w:rPr>
      </w:pPr>
      <w:r w:rsidRPr="002219F7">
        <w:rPr>
          <w:rFonts w:eastAsia="Calibri" w:cs="Times New Roman"/>
          <w:spacing w:val="-2"/>
          <w:szCs w:val="28"/>
        </w:rPr>
        <w:tab/>
      </w:r>
      <w:r w:rsidRPr="00806228">
        <w:rPr>
          <w:rFonts w:eastAsia="Calibri" w:cs="Times New Roman"/>
          <w:spacing w:val="4"/>
          <w:szCs w:val="28"/>
        </w:rPr>
        <w:t>Báo cáo viên phải là đảng viên, được lựa chọn từ những đồng chí có đủ tiêu chuẩn về phẩm chất chính trị, đạo đức, lối sống, uy tín, sức khỏe và năng lực, trình độ chuyên môn.</w:t>
      </w:r>
    </w:p>
    <w:p w:rsidR="00EE746B" w:rsidRPr="002219F7" w:rsidRDefault="00EE746B" w:rsidP="00720F95">
      <w:pPr>
        <w:numPr>
          <w:ilvl w:val="0"/>
          <w:numId w:val="1"/>
        </w:numPr>
        <w:spacing w:after="80" w:line="240" w:lineRule="auto"/>
        <w:jc w:val="both"/>
        <w:rPr>
          <w:rFonts w:eastAsia="Calibri" w:cs="Times New Roman"/>
          <w:spacing w:val="-2"/>
          <w:szCs w:val="28"/>
        </w:rPr>
      </w:pPr>
      <w:r w:rsidRPr="002219F7">
        <w:rPr>
          <w:rFonts w:eastAsia="Calibri" w:cs="Times New Roman"/>
          <w:spacing w:val="-2"/>
          <w:szCs w:val="28"/>
        </w:rPr>
        <w:t>Về phẩm chất chính trị, đạo đức, lối sống</w:t>
      </w:r>
    </w:p>
    <w:p w:rsidR="00EE746B" w:rsidRPr="002219F7" w:rsidRDefault="00EE746B" w:rsidP="00720F95">
      <w:pPr>
        <w:spacing w:after="80" w:line="240" w:lineRule="auto"/>
        <w:ind w:firstLine="720"/>
        <w:jc w:val="both"/>
        <w:rPr>
          <w:rFonts w:eastAsia="Calibri" w:cs="Times New Roman"/>
          <w:spacing w:val="-2"/>
          <w:szCs w:val="28"/>
        </w:rPr>
      </w:pPr>
      <w:r w:rsidRPr="002219F7">
        <w:rPr>
          <w:rFonts w:eastAsia="Calibri" w:cs="Times New Roman"/>
          <w:spacing w:val="-2"/>
          <w:szCs w:val="28"/>
        </w:rPr>
        <w:t>a) Có lập trường, quan điểm đúng đắn, bản lĩnh chính trị vững vàng, tuyệt đối trung thành với mục tiêu lý tưởng và sự nghiệp cách mạng của Đảng; bản thân và gia đình chấp hành tốt đường lối của Đảng, chính sách, pháp luật của Nhà nước.</w:t>
      </w:r>
    </w:p>
    <w:p w:rsidR="00EE746B" w:rsidRPr="002219F7" w:rsidRDefault="00EE746B" w:rsidP="00720F95">
      <w:pPr>
        <w:spacing w:after="80" w:line="240" w:lineRule="auto"/>
        <w:ind w:firstLine="720"/>
        <w:jc w:val="both"/>
        <w:rPr>
          <w:rFonts w:eastAsia="Calibri" w:cs="Times New Roman"/>
          <w:spacing w:val="-2"/>
          <w:szCs w:val="28"/>
        </w:rPr>
      </w:pPr>
      <w:r w:rsidRPr="002219F7">
        <w:rPr>
          <w:rFonts w:eastAsia="Calibri" w:cs="Times New Roman"/>
          <w:spacing w:val="-2"/>
          <w:szCs w:val="28"/>
        </w:rPr>
        <w:t>b) Có tinh thần đấu tranh tự phê bình và phê bình, ý thức tổ chức kỷ luật cao, đặc biệt là kỷ luật phát ngôn.</w:t>
      </w:r>
    </w:p>
    <w:p w:rsidR="00EE746B" w:rsidRPr="002219F7" w:rsidRDefault="00EE746B" w:rsidP="00720F95">
      <w:pPr>
        <w:spacing w:after="80" w:line="240" w:lineRule="auto"/>
        <w:ind w:firstLine="720"/>
        <w:jc w:val="both"/>
        <w:rPr>
          <w:rFonts w:eastAsia="Calibri" w:cs="Times New Roman"/>
          <w:spacing w:val="-2"/>
          <w:szCs w:val="28"/>
        </w:rPr>
      </w:pPr>
      <w:r w:rsidRPr="002219F7">
        <w:rPr>
          <w:rFonts w:eastAsia="Calibri" w:cs="Times New Roman"/>
          <w:spacing w:val="-2"/>
          <w:szCs w:val="28"/>
        </w:rPr>
        <w:t>c) Có tinh thần trách nhiệm cao, nhiệt tình, tâm huyết với công tác tuyên truyền miệng của Hội, khiêm tốn học hỏi, gương mẫu về tư tưởng chính trị, đạo đức, lối sống; có uy tín, gần gũi, sâu sát với Nhân dân.</w:t>
      </w:r>
    </w:p>
    <w:p w:rsidR="00EE746B" w:rsidRPr="002219F7" w:rsidRDefault="00EE746B" w:rsidP="00720F95">
      <w:pPr>
        <w:spacing w:after="80" w:line="240" w:lineRule="auto"/>
        <w:ind w:firstLine="720"/>
        <w:jc w:val="both"/>
        <w:rPr>
          <w:rFonts w:eastAsia="Calibri" w:cs="Times New Roman"/>
          <w:spacing w:val="-2"/>
          <w:szCs w:val="28"/>
        </w:rPr>
      </w:pPr>
      <w:r w:rsidRPr="002219F7">
        <w:rPr>
          <w:rFonts w:eastAsia="Calibri" w:cs="Times New Roman"/>
          <w:spacing w:val="-2"/>
          <w:szCs w:val="28"/>
        </w:rPr>
        <w:t>2. Về năng lực, trình độ</w:t>
      </w:r>
    </w:p>
    <w:p w:rsidR="00EE746B" w:rsidRPr="002219F7" w:rsidRDefault="00EE746B" w:rsidP="00720F95">
      <w:pPr>
        <w:spacing w:after="80" w:line="240" w:lineRule="auto"/>
        <w:ind w:firstLine="720"/>
        <w:jc w:val="both"/>
        <w:rPr>
          <w:rFonts w:eastAsia="Calibri" w:cs="Times New Roman"/>
          <w:spacing w:val="-2"/>
          <w:szCs w:val="28"/>
        </w:rPr>
      </w:pPr>
      <w:r w:rsidRPr="002219F7">
        <w:rPr>
          <w:rFonts w:eastAsia="Calibri" w:cs="Times New Roman"/>
          <w:spacing w:val="-2"/>
          <w:szCs w:val="28"/>
        </w:rPr>
        <w:t>a) Có trình độ lý luận chính trị đáp ứng tốt yêu cầu nhiệm vụ được giao; nắm vững những quan điểm cơ bản của chủ nghĩa Mác - Lênin, tư tưởng Hồ Chí Minh, chủ trương, đường lối của Đảng, chính sách, pháp luật của Nhà nước, Điều lệ Hội Cựu chiến binh Việt Nam; vận dụng đúng đắn vào thực tiễn, nhiệm vụ được giao.</w:t>
      </w:r>
    </w:p>
    <w:p w:rsidR="00EE746B" w:rsidRPr="00806228" w:rsidRDefault="00EE746B" w:rsidP="00720F95">
      <w:pPr>
        <w:spacing w:after="80" w:line="240" w:lineRule="auto"/>
        <w:ind w:firstLine="720"/>
        <w:jc w:val="both"/>
        <w:rPr>
          <w:rFonts w:eastAsia="Calibri" w:cs="Times New Roman"/>
          <w:spacing w:val="6"/>
          <w:szCs w:val="28"/>
        </w:rPr>
      </w:pPr>
      <w:r w:rsidRPr="00806228">
        <w:rPr>
          <w:rFonts w:eastAsia="Calibri" w:cs="Times New Roman"/>
          <w:spacing w:val="6"/>
          <w:szCs w:val="28"/>
        </w:rPr>
        <w:t>b) Có trình độ chuyên môn từ đại học trở lên; có hiểu biết chung về các lĩnh vực kinh tế, chính trị, văn hóa, xã hội, quốc phòng, an ninh, đối ngoại; nắm vững nội dung, nguyên tắc tiến hành công tác tư tưởng của Đảng trong Hội Cựu chiến binh Việt Nam.</w:t>
      </w:r>
    </w:p>
    <w:p w:rsidR="00EE746B" w:rsidRPr="002219F7" w:rsidRDefault="00EE746B" w:rsidP="00720F95">
      <w:pPr>
        <w:spacing w:after="80" w:line="240" w:lineRule="auto"/>
        <w:ind w:firstLine="720"/>
        <w:jc w:val="both"/>
        <w:rPr>
          <w:rFonts w:eastAsia="Calibri" w:cs="Times New Roman"/>
          <w:spacing w:val="-2"/>
          <w:szCs w:val="28"/>
        </w:rPr>
      </w:pPr>
      <w:r w:rsidRPr="002219F7">
        <w:rPr>
          <w:rFonts w:eastAsia="Calibri" w:cs="Times New Roman"/>
          <w:spacing w:val="-2"/>
          <w:szCs w:val="28"/>
        </w:rPr>
        <w:t>c) Có hiểu biết thực tiễn; có năng lực tiếp nhận và xử lý thông tin; có khả năng phân tích, tổng hợp, đánh giá tình hình; sử dụng hiệu quả phương pháp sư phạm, công nghệ thông tin vào hoạt động báo cáo viên.</w:t>
      </w:r>
    </w:p>
    <w:p w:rsidR="00EE746B" w:rsidRPr="002219F7" w:rsidRDefault="00EE746B" w:rsidP="00720F95">
      <w:pPr>
        <w:spacing w:after="80" w:line="240" w:lineRule="auto"/>
        <w:ind w:firstLine="720"/>
        <w:jc w:val="both"/>
        <w:rPr>
          <w:rFonts w:eastAsia="Calibri" w:cs="Times New Roman"/>
          <w:spacing w:val="-2"/>
          <w:szCs w:val="28"/>
        </w:rPr>
      </w:pPr>
      <w:r w:rsidRPr="002219F7">
        <w:rPr>
          <w:rFonts w:eastAsia="Calibri" w:cs="Times New Roman"/>
          <w:spacing w:val="-2"/>
          <w:szCs w:val="28"/>
        </w:rPr>
        <w:lastRenderedPageBreak/>
        <w:t xml:space="preserve">d) Có khả năng truyền đạt, trình bày nội dung thông tin một cách rõ ràng, thuyết phục; </w:t>
      </w:r>
      <w:r w:rsidR="00AD6D17">
        <w:rPr>
          <w:rFonts w:eastAsia="Calibri" w:cs="Times New Roman"/>
          <w:spacing w:val="-2"/>
          <w:szCs w:val="28"/>
        </w:rPr>
        <w:t xml:space="preserve">tích cực, </w:t>
      </w:r>
      <w:r w:rsidRPr="002219F7">
        <w:rPr>
          <w:rFonts w:eastAsia="Calibri" w:cs="Times New Roman"/>
          <w:spacing w:val="-2"/>
          <w:szCs w:val="28"/>
        </w:rPr>
        <w:t xml:space="preserve">nhiệt tình, chủ động trong </w:t>
      </w:r>
      <w:r w:rsidR="007E73D3">
        <w:rPr>
          <w:rFonts w:eastAsia="Calibri" w:cs="Times New Roman"/>
          <w:spacing w:val="-2"/>
          <w:szCs w:val="28"/>
        </w:rPr>
        <w:t>tuyên truyền</w:t>
      </w:r>
      <w:r w:rsidRPr="002219F7">
        <w:rPr>
          <w:rFonts w:eastAsia="Calibri" w:cs="Times New Roman"/>
          <w:spacing w:val="-2"/>
          <w:szCs w:val="28"/>
        </w:rPr>
        <w:t xml:space="preserve"> vận động quần chúng và đối thoại vớ</w:t>
      </w:r>
      <w:r w:rsidR="00AD6D17">
        <w:rPr>
          <w:rFonts w:eastAsia="Calibri" w:cs="Times New Roman"/>
          <w:spacing w:val="-2"/>
          <w:szCs w:val="28"/>
        </w:rPr>
        <w:t>i</w:t>
      </w:r>
      <w:r w:rsidRPr="002219F7">
        <w:rPr>
          <w:rFonts w:eastAsia="Calibri" w:cs="Times New Roman"/>
          <w:spacing w:val="-2"/>
          <w:szCs w:val="28"/>
        </w:rPr>
        <w:t xml:space="preserve"> cán bộ, hội viên Hội Cựu chiến binh Việt Nam</w:t>
      </w:r>
      <w:r w:rsidR="00AD6D17">
        <w:rPr>
          <w:rFonts w:eastAsia="Calibri" w:cs="Times New Roman"/>
          <w:spacing w:val="-2"/>
          <w:szCs w:val="28"/>
        </w:rPr>
        <w:t xml:space="preserve"> và </w:t>
      </w:r>
      <w:r w:rsidR="00350153">
        <w:rPr>
          <w:rFonts w:eastAsia="Calibri" w:cs="Times New Roman"/>
          <w:spacing w:val="-2"/>
          <w:szCs w:val="28"/>
        </w:rPr>
        <w:t>các đối tượng người nghe</w:t>
      </w:r>
      <w:r w:rsidRPr="002219F7">
        <w:rPr>
          <w:rFonts w:eastAsia="Calibri" w:cs="Times New Roman"/>
          <w:spacing w:val="-2"/>
          <w:szCs w:val="28"/>
        </w:rPr>
        <w:t>.</w:t>
      </w:r>
    </w:p>
    <w:p w:rsidR="00EE746B" w:rsidRPr="002219F7" w:rsidRDefault="00EE746B" w:rsidP="00720F95">
      <w:pPr>
        <w:spacing w:after="80" w:line="240" w:lineRule="auto"/>
        <w:ind w:firstLine="720"/>
        <w:jc w:val="both"/>
        <w:rPr>
          <w:rFonts w:eastAsia="Calibri" w:cs="Times New Roman"/>
          <w:b/>
          <w:spacing w:val="-2"/>
          <w:szCs w:val="28"/>
        </w:rPr>
      </w:pPr>
      <w:r w:rsidRPr="002219F7">
        <w:rPr>
          <w:rFonts w:eastAsia="Calibri" w:cs="Times New Roman"/>
          <w:b/>
          <w:spacing w:val="-2"/>
          <w:szCs w:val="28"/>
        </w:rPr>
        <w:t>Điều 14. Quyền lợi và nghĩa vụ của báo cáo viên</w:t>
      </w:r>
    </w:p>
    <w:p w:rsidR="00EE746B" w:rsidRPr="002219F7" w:rsidRDefault="00EE746B" w:rsidP="00720F95">
      <w:pPr>
        <w:spacing w:after="80" w:line="240" w:lineRule="auto"/>
        <w:ind w:firstLine="720"/>
        <w:jc w:val="both"/>
        <w:rPr>
          <w:rFonts w:eastAsia="Calibri" w:cs="Times New Roman"/>
          <w:spacing w:val="-2"/>
          <w:szCs w:val="28"/>
        </w:rPr>
      </w:pPr>
      <w:r w:rsidRPr="002219F7">
        <w:rPr>
          <w:rFonts w:eastAsia="Calibri" w:cs="Times New Roman"/>
          <w:spacing w:val="-2"/>
          <w:szCs w:val="28"/>
        </w:rPr>
        <w:t>1. Quyền lợi</w:t>
      </w:r>
    </w:p>
    <w:p w:rsidR="00EE746B" w:rsidRPr="002219F7" w:rsidRDefault="00EE746B" w:rsidP="00720F95">
      <w:pPr>
        <w:spacing w:after="80" w:line="240" w:lineRule="auto"/>
        <w:ind w:firstLine="720"/>
        <w:jc w:val="both"/>
        <w:rPr>
          <w:rFonts w:eastAsia="Calibri" w:cs="Times New Roman"/>
          <w:spacing w:val="-2"/>
          <w:szCs w:val="28"/>
        </w:rPr>
      </w:pPr>
      <w:r w:rsidRPr="002219F7">
        <w:rPr>
          <w:rFonts w:eastAsia="Calibri" w:cs="Times New Roman"/>
          <w:spacing w:val="-2"/>
          <w:szCs w:val="28"/>
        </w:rPr>
        <w:t>a) Được cung cấp thông tin, tài liệu chính thống về tình hình quốc tế, trong nước, trong Đảng, trong Hội Cựu chiến binh Việt Nam và các tài liệu cần thiết khác để phục vụ công tác tuyên truyền.</w:t>
      </w:r>
    </w:p>
    <w:p w:rsidR="00EE746B" w:rsidRPr="002219F7" w:rsidRDefault="00EE746B" w:rsidP="00720F95">
      <w:pPr>
        <w:spacing w:after="80" w:line="240" w:lineRule="auto"/>
        <w:ind w:firstLine="720"/>
        <w:jc w:val="both"/>
        <w:rPr>
          <w:rFonts w:eastAsia="Calibri" w:cs="Times New Roman"/>
          <w:spacing w:val="-2"/>
          <w:szCs w:val="28"/>
        </w:rPr>
      </w:pPr>
      <w:r w:rsidRPr="002219F7">
        <w:rPr>
          <w:rFonts w:eastAsia="Calibri" w:cs="Times New Roman"/>
          <w:spacing w:val="-2"/>
          <w:szCs w:val="28"/>
        </w:rPr>
        <w:t>b) Được tham dự các hội nghị báo cáo viên, bồi dưỡng nghiệp vụ công tác tuyên truyền miệng do ban tuyên giáo cùng cấp và cấp trên tổ chức.</w:t>
      </w:r>
    </w:p>
    <w:p w:rsidR="00EE746B" w:rsidRPr="002219F7" w:rsidRDefault="00EE746B" w:rsidP="00720F95">
      <w:pPr>
        <w:spacing w:after="80" w:line="240" w:lineRule="auto"/>
        <w:ind w:firstLine="720"/>
        <w:jc w:val="both"/>
        <w:rPr>
          <w:rFonts w:eastAsia="Calibri" w:cs="Times New Roman"/>
          <w:spacing w:val="-2"/>
          <w:szCs w:val="28"/>
        </w:rPr>
      </w:pPr>
      <w:r w:rsidRPr="002219F7">
        <w:rPr>
          <w:rFonts w:eastAsia="Calibri" w:cs="Times New Roman"/>
          <w:spacing w:val="-2"/>
          <w:szCs w:val="28"/>
        </w:rPr>
        <w:t xml:space="preserve">c) Được trang bị các phương tiện phục vụ công tác tuyên truyền miệng; được trả thù lao khi thực hiện nhiệm vụ tuyên truyền miệng theo quy định hiện hành của Đảng, Nhà nước; được hưởng phụ cấp theo quy định tại Hướng dẫn số 06-HD/BTCTW-BTGTW ngày 15/8/2011 của Ban Tổ chức Trung ương và Ban Tuyên giáo Trung ương về thực hiện chế độ phụ cấp trách nhiệm đối với báo cáo viên các cấp (cấp ủy cùng cấp ra quyết định công nhận báo cáo viên và bảo đảm chế độ, quyền lợi của báo cáo viên theo quy định hiện hành). </w:t>
      </w:r>
    </w:p>
    <w:p w:rsidR="00EE746B" w:rsidRPr="00D27B66" w:rsidRDefault="00EE746B" w:rsidP="00720F95">
      <w:pPr>
        <w:spacing w:after="80" w:line="240" w:lineRule="auto"/>
        <w:jc w:val="both"/>
        <w:rPr>
          <w:rFonts w:eastAsia="Calibri" w:cs="Times New Roman"/>
          <w:spacing w:val="2"/>
          <w:szCs w:val="28"/>
        </w:rPr>
      </w:pPr>
      <w:r w:rsidRPr="00D27B66">
        <w:rPr>
          <w:rFonts w:eastAsia="Calibri" w:cs="Times New Roman"/>
          <w:spacing w:val="2"/>
          <w:szCs w:val="28"/>
        </w:rPr>
        <w:tab/>
        <w:t>2. Nghĩa vụ</w:t>
      </w:r>
    </w:p>
    <w:p w:rsidR="00EE746B" w:rsidRPr="00D27B66" w:rsidRDefault="00EE746B" w:rsidP="00720F95">
      <w:pPr>
        <w:spacing w:after="80" w:line="240" w:lineRule="auto"/>
        <w:jc w:val="both"/>
        <w:rPr>
          <w:rFonts w:eastAsia="Calibri" w:cs="Times New Roman"/>
          <w:spacing w:val="2"/>
          <w:szCs w:val="28"/>
        </w:rPr>
      </w:pPr>
      <w:r w:rsidRPr="00D27B66">
        <w:rPr>
          <w:rFonts w:eastAsia="Calibri" w:cs="Times New Roman"/>
          <w:spacing w:val="2"/>
          <w:szCs w:val="28"/>
        </w:rPr>
        <w:tab/>
        <w:t>a) Thực hiện tuyên truyền miệng theo sự phân công của tổ chức Hội, của cấp ủy địa phương, cơ quan, đơn vị và cơ quan tuyên giáo cùng cấp; thông tin đúng, đủ, chính xác, kịp thời các nội dung được giao; chấp hành nghiêm kỷ luật của Đảng, pháp luật của Nhà nước và kỷ luật phát ngôn; giữ gìn bí mật của Đảng, Nhà nước; không lợi dụng danh nghĩa báo cáo viên để thực hiện các hoạt động không thuộc nhiệm vụ được giao nhằm mục đích vụ lợi hoặc lợi dụng thông tin tuyên truyền để kích động, gây phương hại đến an ninh, chính trị, trật tự an toàn xã hội.</w:t>
      </w:r>
    </w:p>
    <w:p w:rsidR="00EE746B" w:rsidRPr="00D27B66" w:rsidRDefault="00EE746B" w:rsidP="00720F95">
      <w:pPr>
        <w:spacing w:after="80" w:line="240" w:lineRule="auto"/>
        <w:jc w:val="both"/>
        <w:rPr>
          <w:rFonts w:eastAsia="Calibri" w:cs="Times New Roman"/>
          <w:spacing w:val="2"/>
          <w:szCs w:val="28"/>
        </w:rPr>
      </w:pPr>
      <w:r w:rsidRPr="00D27B66">
        <w:rPr>
          <w:rFonts w:eastAsia="Calibri" w:cs="Times New Roman"/>
          <w:spacing w:val="2"/>
          <w:szCs w:val="28"/>
        </w:rPr>
        <w:tab/>
        <w:t>b) Tăng cường đối thoại với cán bộ, hội viên Hội Cựu chiến binh và Nhân dân tại các diễn đàn phù hợp để làm rõ bản chất các vấn đề và bảo vệ các chủ trương, đường lối của Đảng, chính sách, pháp luật của Nhà nước có liên quan đến nội dung báo cáo viên trình bày. Thường xuyên nắm bắt tâm trạng, tư tưởng của cán bộ, hội viên Hội Cựu chiến binh Việt Nam và Nhân dân, kịp thời phản ánh, đề xuất, kiến nghị với cấp ủy cùng cấp để có biện pháp xử lý.</w:t>
      </w:r>
    </w:p>
    <w:p w:rsidR="00EE746B" w:rsidRPr="00D27B66" w:rsidRDefault="00EE746B" w:rsidP="00720F95">
      <w:pPr>
        <w:spacing w:after="80" w:line="240" w:lineRule="auto"/>
        <w:jc w:val="both"/>
        <w:rPr>
          <w:rFonts w:eastAsia="Calibri" w:cs="Times New Roman"/>
          <w:spacing w:val="2"/>
          <w:szCs w:val="28"/>
        </w:rPr>
      </w:pPr>
      <w:r w:rsidRPr="00D27B66">
        <w:rPr>
          <w:rFonts w:eastAsia="Calibri" w:cs="Times New Roman"/>
          <w:spacing w:val="2"/>
          <w:szCs w:val="28"/>
        </w:rPr>
        <w:tab/>
        <w:t>c) Tham gia đầy đủ các hội nghị báo cáo viên và các hoạt động báo cáo viên khi được phân công. Trực tiếp quán triệt, triển khai các nghị quyết, chuyên đề, thông tin thời sự cho cán bộ, hội viên Hội Cựu chiến binh cấp mình hoặc theo thư mời của các cơ quan, đơn vị, địa phương.</w:t>
      </w:r>
    </w:p>
    <w:p w:rsidR="00EE746B" w:rsidRPr="00862D21" w:rsidRDefault="00EE746B" w:rsidP="00720F95">
      <w:pPr>
        <w:spacing w:after="80" w:line="240" w:lineRule="auto"/>
        <w:jc w:val="both"/>
        <w:rPr>
          <w:rFonts w:eastAsia="Calibri" w:cs="Times New Roman"/>
          <w:b/>
          <w:spacing w:val="4"/>
          <w:szCs w:val="28"/>
        </w:rPr>
      </w:pPr>
      <w:r w:rsidRPr="00862D21">
        <w:rPr>
          <w:rFonts w:eastAsia="Calibri" w:cs="Times New Roman"/>
          <w:spacing w:val="4"/>
          <w:szCs w:val="28"/>
        </w:rPr>
        <w:tab/>
      </w:r>
      <w:r w:rsidRPr="00862D21">
        <w:rPr>
          <w:rFonts w:eastAsia="Calibri" w:cs="Times New Roman"/>
          <w:b/>
          <w:spacing w:val="4"/>
          <w:szCs w:val="28"/>
        </w:rPr>
        <w:t>Điều 15. Quản lý hoạt động báo cáo viên</w:t>
      </w:r>
    </w:p>
    <w:p w:rsidR="00EE746B" w:rsidRPr="00862D21" w:rsidRDefault="00EE746B" w:rsidP="00720F95">
      <w:pPr>
        <w:spacing w:after="80" w:line="240" w:lineRule="auto"/>
        <w:jc w:val="both"/>
        <w:rPr>
          <w:rFonts w:eastAsia="Calibri" w:cs="Times New Roman"/>
          <w:spacing w:val="4"/>
          <w:szCs w:val="28"/>
        </w:rPr>
      </w:pPr>
      <w:r w:rsidRPr="00862D21">
        <w:rPr>
          <w:rFonts w:eastAsia="Calibri" w:cs="Times New Roman"/>
          <w:spacing w:val="4"/>
          <w:szCs w:val="28"/>
        </w:rPr>
        <w:tab/>
        <w:t>1. Quản lý đội ngũ báo cáo viên</w:t>
      </w:r>
    </w:p>
    <w:p w:rsidR="00EE746B" w:rsidRPr="00862D21" w:rsidRDefault="00EE746B" w:rsidP="00720F95">
      <w:pPr>
        <w:spacing w:after="80" w:line="240" w:lineRule="auto"/>
        <w:jc w:val="both"/>
        <w:rPr>
          <w:rFonts w:eastAsia="Calibri" w:cs="Times New Roman"/>
          <w:spacing w:val="4"/>
          <w:szCs w:val="28"/>
        </w:rPr>
      </w:pPr>
      <w:r w:rsidRPr="00862D21">
        <w:rPr>
          <w:rFonts w:eastAsia="Calibri" w:cs="Times New Roman"/>
          <w:spacing w:val="4"/>
          <w:szCs w:val="28"/>
        </w:rPr>
        <w:lastRenderedPageBreak/>
        <w:tab/>
        <w:t xml:space="preserve">a) Ban Tuyên giáo Hội Cựu chiến binh Việt Nam giúp Thường trực Trung ương Hội quản lý, hướng dẫn, chỉ đạo hoạt động đối với đội ngũ báo cáo viên Trung ương đang công tác tại cơ quan Trung ương Hội.  </w:t>
      </w:r>
    </w:p>
    <w:p w:rsidR="00EE746B" w:rsidRPr="00862D21" w:rsidRDefault="00EE746B" w:rsidP="00720F95">
      <w:pPr>
        <w:spacing w:after="80" w:line="240" w:lineRule="auto"/>
        <w:jc w:val="both"/>
        <w:rPr>
          <w:rFonts w:eastAsia="Calibri" w:cs="Times New Roman"/>
          <w:spacing w:val="4"/>
          <w:szCs w:val="28"/>
        </w:rPr>
      </w:pPr>
      <w:r w:rsidRPr="00862D21">
        <w:rPr>
          <w:rFonts w:eastAsia="Calibri" w:cs="Times New Roman"/>
          <w:spacing w:val="4"/>
          <w:szCs w:val="28"/>
        </w:rPr>
        <w:tab/>
        <w:t>b) Hội Cựu chiến binh cấp tỉnh, cấp huyện phối hợp với Ban Tuyên giáo cấp ủy cùng cấp quản lý, hướng dẫn chỉ đạo hoạt động đối với báo cáo viên Hội Cựu chiến binh Việt Nam cấp mình và cấp dưới thuộc quyền.</w:t>
      </w:r>
    </w:p>
    <w:p w:rsidR="00EE746B" w:rsidRPr="00862D21" w:rsidRDefault="00EE746B" w:rsidP="00720F95">
      <w:pPr>
        <w:spacing w:after="80" w:line="240" w:lineRule="auto"/>
        <w:jc w:val="both"/>
        <w:rPr>
          <w:rFonts w:eastAsia="Calibri" w:cs="Times New Roman"/>
          <w:spacing w:val="4"/>
          <w:szCs w:val="28"/>
        </w:rPr>
      </w:pPr>
      <w:r w:rsidRPr="00862D21">
        <w:rPr>
          <w:rFonts w:eastAsia="Calibri" w:cs="Times New Roman"/>
          <w:spacing w:val="4"/>
          <w:szCs w:val="28"/>
        </w:rPr>
        <w:tab/>
        <w:t>2. Thẻ báo cáo viên</w:t>
      </w:r>
    </w:p>
    <w:p w:rsidR="00EE746B" w:rsidRPr="00862D21" w:rsidRDefault="00EE746B" w:rsidP="00720F95">
      <w:pPr>
        <w:spacing w:after="80" w:line="240" w:lineRule="auto"/>
        <w:jc w:val="both"/>
        <w:rPr>
          <w:rFonts w:eastAsia="Calibri" w:cs="Times New Roman"/>
          <w:spacing w:val="4"/>
          <w:szCs w:val="28"/>
        </w:rPr>
      </w:pPr>
      <w:r w:rsidRPr="00862D21">
        <w:rPr>
          <w:rFonts w:eastAsia="Calibri" w:cs="Times New Roman"/>
          <w:spacing w:val="4"/>
          <w:szCs w:val="28"/>
        </w:rPr>
        <w:tab/>
        <w:t>a) Thẻ báo cáo viên là chứng chỉ hoạt động tuyên truyền miệng, được cấp cho báo cáo viên theo cấp quản lý. Thẻ báo cáo viên được cấp theo nhiệm kỳ đại hội Đảng; được bổ sung khi có kiện toàn, thay thế báo cáo viên. Báo cáo viên khi chuyển công tác khác hoặc không đủ điều kiện làm báo cáo viên thì thẻ báo cáo viên không còn giá trị và được thu hồi.</w:t>
      </w:r>
    </w:p>
    <w:p w:rsidR="00EE746B" w:rsidRPr="00862D21" w:rsidRDefault="00EE746B" w:rsidP="00720F95">
      <w:pPr>
        <w:spacing w:after="80" w:line="240" w:lineRule="auto"/>
        <w:jc w:val="both"/>
        <w:rPr>
          <w:rFonts w:eastAsia="Calibri" w:cs="Times New Roman"/>
          <w:spacing w:val="4"/>
          <w:szCs w:val="28"/>
        </w:rPr>
      </w:pPr>
      <w:r w:rsidRPr="00862D21">
        <w:rPr>
          <w:rFonts w:eastAsia="Calibri" w:cs="Times New Roman"/>
          <w:spacing w:val="4"/>
          <w:szCs w:val="28"/>
        </w:rPr>
        <w:tab/>
        <w:t>b) Ban Tuyên giáo Trung ương cấp thẻ báo cáo viên cho các báo cáo viên Trung ương công tác tại Trung ương Hội Cựu chiến binh Việt Nam.</w:t>
      </w:r>
    </w:p>
    <w:p w:rsidR="00862D21" w:rsidRPr="00D93A64" w:rsidRDefault="00EE746B" w:rsidP="00720F95">
      <w:pPr>
        <w:spacing w:after="80" w:line="240" w:lineRule="auto"/>
        <w:ind w:firstLine="720"/>
        <w:jc w:val="both"/>
        <w:rPr>
          <w:rFonts w:eastAsia="Calibri" w:cs="Times New Roman"/>
          <w:spacing w:val="4"/>
          <w:szCs w:val="28"/>
        </w:rPr>
      </w:pPr>
      <w:r w:rsidRPr="00862D21">
        <w:rPr>
          <w:rFonts w:eastAsia="Calibri" w:cs="Times New Roman"/>
          <w:spacing w:val="4"/>
          <w:szCs w:val="28"/>
        </w:rPr>
        <w:t xml:space="preserve">c) </w:t>
      </w:r>
      <w:r w:rsidRPr="00862D21">
        <w:rPr>
          <w:rFonts w:cs="Times New Roman"/>
          <w:spacing w:val="4"/>
        </w:rPr>
        <w:t xml:space="preserve">Ban Tuyên giáo các cấp ủy đảng địa phương (cấp tỉnh, huyện và tương đương) cấp thẻ cho báo cáo viên cùng cấp. </w:t>
      </w:r>
      <w:r w:rsidRPr="00862D21">
        <w:rPr>
          <w:rFonts w:eastAsia="Calibri" w:cs="Times New Roman"/>
          <w:spacing w:val="4"/>
          <w:szCs w:val="28"/>
        </w:rPr>
        <w:t>Hội Cựu chiến binh cấp tỉnh, cấp huyện phối hợp với Ban Tuyên giáo cấp ủy cùng cấp trong việc cấp thẻ báo cáo viên cho báo cáo viên Hội Cựu chiến binh Việt Nam cấp mình.</w:t>
      </w:r>
    </w:p>
    <w:p w:rsidR="00EE746B" w:rsidRPr="002219F7" w:rsidRDefault="00EE746B" w:rsidP="00720F95">
      <w:pPr>
        <w:spacing w:after="80" w:line="240" w:lineRule="auto"/>
        <w:ind w:firstLine="720"/>
        <w:jc w:val="center"/>
        <w:rPr>
          <w:b/>
          <w:spacing w:val="-2"/>
        </w:rPr>
      </w:pPr>
      <w:r w:rsidRPr="002219F7">
        <w:rPr>
          <w:b/>
          <w:spacing w:val="-2"/>
        </w:rPr>
        <w:t>Chương III</w:t>
      </w:r>
    </w:p>
    <w:p w:rsidR="00EE746B" w:rsidRPr="002219F7" w:rsidRDefault="00EE746B" w:rsidP="00720F95">
      <w:pPr>
        <w:spacing w:after="80" w:line="240" w:lineRule="auto"/>
        <w:ind w:firstLine="720"/>
        <w:jc w:val="center"/>
        <w:rPr>
          <w:b/>
          <w:spacing w:val="-2"/>
        </w:rPr>
      </w:pPr>
      <w:r w:rsidRPr="002219F7">
        <w:rPr>
          <w:b/>
          <w:spacing w:val="-2"/>
        </w:rPr>
        <w:t>TUYÊN TRUYỀN VIÊN</w:t>
      </w:r>
      <w:r w:rsidR="004D62D6">
        <w:rPr>
          <w:b/>
          <w:spacing w:val="-2"/>
        </w:rPr>
        <w:t xml:space="preserve">                                                                                                   </w:t>
      </w:r>
      <w:r w:rsidRPr="002219F7">
        <w:rPr>
          <w:b/>
          <w:spacing w:val="-2"/>
        </w:rPr>
        <w:t xml:space="preserve">Ở CƠ SỞ HỘI CỰU CHIẾN BINH VIỆT NAM  </w:t>
      </w:r>
    </w:p>
    <w:p w:rsidR="00EE746B" w:rsidRPr="002219F7" w:rsidRDefault="00EE746B" w:rsidP="00720F95">
      <w:pPr>
        <w:spacing w:after="80" w:line="240" w:lineRule="auto"/>
        <w:ind w:firstLine="720"/>
        <w:jc w:val="both"/>
        <w:rPr>
          <w:spacing w:val="-2"/>
        </w:rPr>
      </w:pPr>
      <w:r w:rsidRPr="002219F7">
        <w:rPr>
          <w:b/>
          <w:spacing w:val="-2"/>
        </w:rPr>
        <w:t xml:space="preserve">Điều 16. Tuyên truyền viên  </w:t>
      </w:r>
    </w:p>
    <w:p w:rsidR="00EE746B" w:rsidRPr="002219F7" w:rsidRDefault="00EE746B" w:rsidP="00720F95">
      <w:pPr>
        <w:spacing w:after="80" w:line="240" w:lineRule="auto"/>
        <w:ind w:firstLine="720"/>
        <w:jc w:val="both"/>
        <w:rPr>
          <w:spacing w:val="-2"/>
        </w:rPr>
      </w:pPr>
      <w:r w:rsidRPr="002219F7">
        <w:rPr>
          <w:spacing w:val="-2"/>
        </w:rPr>
        <w:t>1. Tuyên truyền viên ở cơ sở Hội Cựu chiến binh Việt Nam được Thường vụ</w:t>
      </w:r>
      <w:r w:rsidR="00F92E6F">
        <w:rPr>
          <w:spacing w:val="-2"/>
        </w:rPr>
        <w:t xml:space="preserve"> </w:t>
      </w:r>
      <w:r w:rsidR="007952F1" w:rsidRPr="002219F7">
        <w:rPr>
          <w:spacing w:val="-2"/>
        </w:rPr>
        <w:t>Ban chấp hành</w:t>
      </w:r>
      <w:r w:rsidRPr="002219F7">
        <w:rPr>
          <w:spacing w:val="-2"/>
        </w:rPr>
        <w:t xml:space="preserve"> Hội C</w:t>
      </w:r>
      <w:r w:rsidR="007952F1" w:rsidRPr="002219F7">
        <w:rPr>
          <w:spacing w:val="-2"/>
        </w:rPr>
        <w:t>ựu chiế</w:t>
      </w:r>
      <w:r w:rsidR="008763AE">
        <w:rPr>
          <w:spacing w:val="-2"/>
        </w:rPr>
        <w:t>n binh</w:t>
      </w:r>
      <w:r w:rsidR="00F92E6F">
        <w:rPr>
          <w:spacing w:val="-2"/>
        </w:rPr>
        <w:t xml:space="preserve"> </w:t>
      </w:r>
      <w:r w:rsidRPr="002219F7">
        <w:rPr>
          <w:spacing w:val="-2"/>
        </w:rPr>
        <w:t>cấp xã, phường, thị trấn và tương đương lựa chọn, giới thiệu, cấp ủy cơ sở đảng ra quyết định công nhậ</w:t>
      </w:r>
      <w:r w:rsidR="00F92E6F">
        <w:rPr>
          <w:spacing w:val="-2"/>
        </w:rPr>
        <w:t>n;</w:t>
      </w:r>
      <w:r w:rsidRPr="002219F7">
        <w:rPr>
          <w:spacing w:val="-2"/>
        </w:rPr>
        <w:t xml:space="preserve"> thực hiện công tác tuyên truyền miệ</w:t>
      </w:r>
      <w:r w:rsidR="00F92E6F">
        <w:rPr>
          <w:spacing w:val="-2"/>
        </w:rPr>
        <w:t>ng đối với</w:t>
      </w:r>
      <w:r w:rsidRPr="002219F7">
        <w:rPr>
          <w:spacing w:val="-2"/>
        </w:rPr>
        <w:t xml:space="preserve"> cán bộ, hội viên Hội Cựu chiến binh Việt Nam và Nhân dân dưới sự lãnh đạo, chỉ đạo trực tiếp của chi ủy nơi sinh hoạt và cấp ủy cơ sở đảng.  </w:t>
      </w:r>
    </w:p>
    <w:p w:rsidR="00EE746B" w:rsidRPr="002219F7" w:rsidRDefault="00EE746B" w:rsidP="00720F95">
      <w:pPr>
        <w:spacing w:after="80" w:line="240" w:lineRule="auto"/>
        <w:ind w:firstLine="720"/>
        <w:jc w:val="both"/>
        <w:rPr>
          <w:spacing w:val="-2"/>
        </w:rPr>
      </w:pPr>
      <w:r w:rsidRPr="002219F7">
        <w:rPr>
          <w:spacing w:val="-2"/>
        </w:rPr>
        <w:t xml:space="preserve">2. Tuyên truyền viên trong tổ chức cơ sở Hội được tổ chức ở các chi hội thuộc Hội Cựu chiến binh xã, phường, thị trấn và tương đương. </w:t>
      </w:r>
    </w:p>
    <w:p w:rsidR="007B05B1" w:rsidRPr="00E27110" w:rsidRDefault="00EE746B" w:rsidP="00E27110">
      <w:pPr>
        <w:spacing w:after="80" w:line="240" w:lineRule="auto"/>
        <w:ind w:firstLine="720"/>
        <w:jc w:val="both"/>
        <w:rPr>
          <w:spacing w:val="-2"/>
        </w:rPr>
      </w:pPr>
      <w:r w:rsidRPr="002219F7">
        <w:rPr>
          <w:spacing w:val="-2"/>
        </w:rPr>
        <w:t>3. Việc thành lập đội ngũ tuyên truyền viên trong tổ chức cơ sở Hội Cựu chiến binh Việt Nam do các cấp ủy địa phương chỉ đạo thực hiện.</w:t>
      </w:r>
    </w:p>
    <w:p w:rsidR="00EE746B" w:rsidRPr="002219F7" w:rsidRDefault="00EE746B" w:rsidP="00720F95">
      <w:pPr>
        <w:spacing w:after="80" w:line="240" w:lineRule="auto"/>
        <w:ind w:firstLine="720"/>
        <w:jc w:val="both"/>
        <w:rPr>
          <w:spacing w:val="-2"/>
        </w:rPr>
      </w:pPr>
      <w:r w:rsidRPr="002219F7">
        <w:rPr>
          <w:b/>
          <w:spacing w:val="-2"/>
        </w:rPr>
        <w:t>Điều 17. Nhiệm vụ</w:t>
      </w:r>
      <w:r w:rsidRPr="002219F7">
        <w:rPr>
          <w:spacing w:val="-2"/>
        </w:rPr>
        <w:t xml:space="preserve"> </w:t>
      </w:r>
    </w:p>
    <w:p w:rsidR="00EE746B" w:rsidRPr="002219F7" w:rsidRDefault="00EE746B" w:rsidP="00720F95">
      <w:pPr>
        <w:spacing w:after="80" w:line="240" w:lineRule="auto"/>
        <w:ind w:firstLine="720"/>
        <w:jc w:val="both"/>
        <w:rPr>
          <w:spacing w:val="-2"/>
        </w:rPr>
      </w:pPr>
      <w:r w:rsidRPr="002219F7">
        <w:rPr>
          <w:spacing w:val="-2"/>
        </w:rPr>
        <w:t xml:space="preserve">1. Trực tiếp tuyên truyền, phổ biến, vận động từng hội viên, từng nhóm hội viên Cựu chiến binh trong sinh hoạt, học tập, lao động, công tác để thực hiện đúng chủ trương, quan điểm, đường lối của Đảng, chính sách, pháp luật của Nhà nước. </w:t>
      </w:r>
    </w:p>
    <w:p w:rsidR="00EE746B" w:rsidRPr="002219F7" w:rsidRDefault="00EE746B" w:rsidP="00720F95">
      <w:pPr>
        <w:spacing w:after="80" w:line="240" w:lineRule="auto"/>
        <w:ind w:firstLine="720"/>
        <w:jc w:val="both"/>
        <w:rPr>
          <w:spacing w:val="-2"/>
        </w:rPr>
      </w:pPr>
      <w:r w:rsidRPr="002219F7">
        <w:rPr>
          <w:spacing w:val="-2"/>
        </w:rPr>
        <w:t xml:space="preserve">2. Nắm bắt tình hình tư tưởng cán bộ, hội viên và Nhân dân, phản ánh với tổ chức Hội Cựu chiến binh cấp trên trực tiếp.  </w:t>
      </w:r>
    </w:p>
    <w:p w:rsidR="00EE746B" w:rsidRPr="00E27110" w:rsidRDefault="00EE746B" w:rsidP="00720F95">
      <w:pPr>
        <w:spacing w:after="80" w:line="240" w:lineRule="auto"/>
        <w:ind w:firstLine="720"/>
        <w:jc w:val="both"/>
        <w:rPr>
          <w:spacing w:val="-10"/>
        </w:rPr>
      </w:pPr>
      <w:r w:rsidRPr="00E27110">
        <w:rPr>
          <w:spacing w:val="-10"/>
        </w:rPr>
        <w:lastRenderedPageBreak/>
        <w:t xml:space="preserve">3. Trao đổi, giải đáp những băn khoăn, thắc mắc của cán bộ, hội viên Hội Cựu chiến binh và Nhân dân về đường lối, chủ trương của Đảng, chính sách, pháp luật của Nhà nước; nghị quyết của Đảng; nghị quyết, chương trình công tác của tổ chức Hội cơ sở nơi sinh hoạt. </w:t>
      </w:r>
    </w:p>
    <w:p w:rsidR="00EE746B" w:rsidRPr="00E27110" w:rsidRDefault="00EE746B" w:rsidP="00720F95">
      <w:pPr>
        <w:spacing w:after="80" w:line="240" w:lineRule="auto"/>
        <w:ind w:firstLine="720"/>
        <w:jc w:val="both"/>
        <w:rPr>
          <w:spacing w:val="-12"/>
        </w:rPr>
      </w:pPr>
      <w:r w:rsidRPr="00E27110">
        <w:rPr>
          <w:spacing w:val="-12"/>
        </w:rPr>
        <w:t xml:space="preserve">4. Tuyên truyền các nội dung thông tin theo sự lãnh đạo, chỉ đạo, phân công trực tiếp của cấp ủy đảng cơ sở; theo sự hướng dẫn nghiệp vụ của tổ chức Hội và Ban Tuyên giáo ở cơ sở. </w:t>
      </w:r>
    </w:p>
    <w:p w:rsidR="00EE746B" w:rsidRPr="002219F7" w:rsidRDefault="00EE746B" w:rsidP="00720F95">
      <w:pPr>
        <w:spacing w:after="80" w:line="240" w:lineRule="auto"/>
        <w:ind w:firstLine="720"/>
        <w:jc w:val="both"/>
        <w:rPr>
          <w:spacing w:val="-2"/>
        </w:rPr>
      </w:pPr>
      <w:r w:rsidRPr="002219F7">
        <w:rPr>
          <w:spacing w:val="-2"/>
        </w:rPr>
        <w:t xml:space="preserve">5. Đấu tranh phê phán, bác bỏ những thông tin, quan điểm sai trái, thù địch nhằm bảo vệ nền tảng tư tưởng của Đảng. </w:t>
      </w:r>
    </w:p>
    <w:p w:rsidR="00EE746B" w:rsidRPr="002219F7" w:rsidRDefault="00EE746B" w:rsidP="00720F95">
      <w:pPr>
        <w:spacing w:after="80" w:line="240" w:lineRule="auto"/>
        <w:ind w:firstLine="720"/>
        <w:jc w:val="both"/>
        <w:rPr>
          <w:spacing w:val="-2"/>
        </w:rPr>
      </w:pPr>
      <w:r w:rsidRPr="002219F7">
        <w:rPr>
          <w:b/>
          <w:spacing w:val="-2"/>
        </w:rPr>
        <w:t>Điều 18. Quyền lợi và nghĩa vụ</w:t>
      </w:r>
      <w:r w:rsidRPr="002219F7">
        <w:rPr>
          <w:spacing w:val="-2"/>
        </w:rPr>
        <w:t xml:space="preserve"> </w:t>
      </w:r>
    </w:p>
    <w:p w:rsidR="00EE746B" w:rsidRPr="002219F7" w:rsidRDefault="00EE746B" w:rsidP="00720F95">
      <w:pPr>
        <w:spacing w:after="80" w:line="240" w:lineRule="auto"/>
        <w:ind w:firstLine="720"/>
        <w:jc w:val="both"/>
        <w:rPr>
          <w:spacing w:val="-2"/>
        </w:rPr>
      </w:pPr>
      <w:r w:rsidRPr="002219F7">
        <w:rPr>
          <w:spacing w:val="-2"/>
        </w:rPr>
        <w:t>1. Quyền lợi</w:t>
      </w:r>
    </w:p>
    <w:p w:rsidR="00EE746B" w:rsidRPr="002219F7" w:rsidRDefault="00EE746B" w:rsidP="00720F95">
      <w:pPr>
        <w:spacing w:after="80" w:line="240" w:lineRule="auto"/>
        <w:ind w:firstLine="720"/>
        <w:jc w:val="both"/>
        <w:rPr>
          <w:spacing w:val="-2"/>
        </w:rPr>
      </w:pPr>
      <w:r w:rsidRPr="002219F7">
        <w:rPr>
          <w:spacing w:val="-2"/>
        </w:rPr>
        <w:t xml:space="preserve"> a) Được cung cấp thông tin, tài liệu về tình hình thế giới, trong nước, địa phương và các tài liệu cần thiết theo quy định. </w:t>
      </w:r>
    </w:p>
    <w:p w:rsidR="00EE746B" w:rsidRPr="002219F7" w:rsidRDefault="00EE746B" w:rsidP="00720F95">
      <w:pPr>
        <w:spacing w:after="80" w:line="240" w:lineRule="auto"/>
        <w:ind w:firstLine="720"/>
        <w:jc w:val="both"/>
        <w:rPr>
          <w:spacing w:val="-2"/>
        </w:rPr>
      </w:pPr>
      <w:r w:rsidRPr="002219F7">
        <w:rPr>
          <w:spacing w:val="-2"/>
        </w:rPr>
        <w:t xml:space="preserve">b) Được tham dự các hội nghị thông tin thời sự, hội nghị tuyên truyền do cấp ủy cơ sở triệu tập và ban tuyên giáo cấp trên mời; được bồi dưỡng nghiệp vụ công tác tuyên truyền miệng. </w:t>
      </w:r>
    </w:p>
    <w:p w:rsidR="00EE746B" w:rsidRPr="002219F7" w:rsidRDefault="00EE746B" w:rsidP="00720F95">
      <w:pPr>
        <w:spacing w:after="80" w:line="240" w:lineRule="auto"/>
        <w:ind w:firstLine="720"/>
        <w:jc w:val="both"/>
        <w:rPr>
          <w:spacing w:val="-2"/>
        </w:rPr>
      </w:pPr>
      <w:r w:rsidRPr="002219F7">
        <w:rPr>
          <w:spacing w:val="-2"/>
        </w:rPr>
        <w:t xml:space="preserve">c) Được trả thù lao khi tham gia nhiệm vụ tuyên truyền miệng theo chỉ đạo, kế hoạch, phân công của cấp ủy đảng cơ sở khi được các cơ quan, đơn vị mời,…. Mức chi trả thù lao trong quy định của Nhà nước, do cấp ủy địa phương căn cứ tình hình, điều kiện thực tế để vận dụng chi trả, đảm bảo các quy định hiện hành.   </w:t>
      </w:r>
    </w:p>
    <w:p w:rsidR="00EE746B" w:rsidRPr="002219F7" w:rsidRDefault="00EE746B" w:rsidP="00720F95">
      <w:pPr>
        <w:spacing w:after="80" w:line="240" w:lineRule="auto"/>
        <w:ind w:firstLine="720"/>
        <w:jc w:val="both"/>
        <w:rPr>
          <w:spacing w:val="-2"/>
        </w:rPr>
      </w:pPr>
      <w:r w:rsidRPr="002219F7">
        <w:rPr>
          <w:spacing w:val="-2"/>
        </w:rPr>
        <w:t xml:space="preserve">2. Nghĩa vụ </w:t>
      </w:r>
    </w:p>
    <w:p w:rsidR="00EE746B" w:rsidRPr="009F4C36" w:rsidRDefault="00EE746B" w:rsidP="00720F95">
      <w:pPr>
        <w:spacing w:after="80" w:line="240" w:lineRule="auto"/>
        <w:ind w:firstLine="720"/>
        <w:jc w:val="both"/>
        <w:rPr>
          <w:spacing w:val="-6"/>
        </w:rPr>
      </w:pPr>
      <w:r w:rsidRPr="009F4C36">
        <w:rPr>
          <w:spacing w:val="-6"/>
        </w:rPr>
        <w:t xml:space="preserve">a) Tham gia đầy đủ các hội nghị, các hoạt động tuyên truyền khi được phân công. </w:t>
      </w:r>
    </w:p>
    <w:p w:rsidR="00EE746B" w:rsidRPr="002219F7" w:rsidRDefault="00EE746B" w:rsidP="00720F95">
      <w:pPr>
        <w:spacing w:after="80" w:line="240" w:lineRule="auto"/>
        <w:ind w:firstLine="720"/>
        <w:jc w:val="both"/>
        <w:rPr>
          <w:spacing w:val="-2"/>
        </w:rPr>
      </w:pPr>
      <w:r w:rsidRPr="002219F7">
        <w:rPr>
          <w:spacing w:val="-2"/>
        </w:rPr>
        <w:t xml:space="preserve">b) Định kỳ 6 tháng/lần, báo cáo kết quả hoạt động tuyên truyền miệng với tổ chức Hội cơ sở. </w:t>
      </w:r>
    </w:p>
    <w:p w:rsidR="00EE746B" w:rsidRPr="002219F7" w:rsidRDefault="00EE746B" w:rsidP="00720F95">
      <w:pPr>
        <w:spacing w:after="80" w:line="240" w:lineRule="auto"/>
        <w:ind w:firstLine="720"/>
        <w:jc w:val="both"/>
        <w:rPr>
          <w:spacing w:val="-2"/>
        </w:rPr>
      </w:pPr>
      <w:r w:rsidRPr="002219F7">
        <w:rPr>
          <w:b/>
          <w:spacing w:val="-2"/>
        </w:rPr>
        <w:t>Điều 19. Tiêu chuẩn</w:t>
      </w:r>
      <w:r w:rsidRPr="002219F7">
        <w:rPr>
          <w:spacing w:val="-2"/>
        </w:rPr>
        <w:t xml:space="preserve"> </w:t>
      </w:r>
    </w:p>
    <w:p w:rsidR="00EE746B" w:rsidRPr="002219F7" w:rsidRDefault="00EE746B" w:rsidP="00720F95">
      <w:pPr>
        <w:spacing w:after="80" w:line="240" w:lineRule="auto"/>
        <w:ind w:firstLine="720"/>
        <w:jc w:val="both"/>
        <w:rPr>
          <w:spacing w:val="-2"/>
        </w:rPr>
      </w:pPr>
      <w:r w:rsidRPr="002219F7">
        <w:rPr>
          <w:spacing w:val="-2"/>
        </w:rPr>
        <w:t xml:space="preserve">Tuyên truyền viên ở cơ sở Hội Cựu chiến binh Việt Nam là đảng viên Đảng Cộng sản Việt Nam, có đủ tiêu chuẩn về phẩm chất chính trị, đạo đức, lối sống và trình độ, năng lực chuyên môn để thực hiện tuyên truyền miệng. </w:t>
      </w:r>
    </w:p>
    <w:p w:rsidR="00EE746B" w:rsidRPr="002219F7" w:rsidRDefault="00EE746B" w:rsidP="00720F95">
      <w:pPr>
        <w:spacing w:after="80" w:line="240" w:lineRule="auto"/>
        <w:ind w:firstLine="720"/>
        <w:jc w:val="both"/>
        <w:rPr>
          <w:spacing w:val="-2"/>
        </w:rPr>
      </w:pPr>
      <w:r w:rsidRPr="002219F7">
        <w:rPr>
          <w:spacing w:val="-2"/>
        </w:rPr>
        <w:t xml:space="preserve">1. Về phẩm chất chính trị, đạo đức, lối sống </w:t>
      </w:r>
    </w:p>
    <w:p w:rsidR="00EE746B" w:rsidRPr="002219F7" w:rsidRDefault="00EE746B" w:rsidP="00720F95">
      <w:pPr>
        <w:spacing w:after="80" w:line="240" w:lineRule="auto"/>
        <w:ind w:firstLine="720"/>
        <w:jc w:val="both"/>
        <w:rPr>
          <w:spacing w:val="-2"/>
        </w:rPr>
      </w:pPr>
      <w:r w:rsidRPr="002219F7">
        <w:rPr>
          <w:spacing w:val="-2"/>
        </w:rPr>
        <w:t xml:space="preserve">a) Có lập trường quan điểm đúng đắn, bản lĩnh chính trị vững vàng, trung thành với mục tiêu lý tưởng và sự nghiệp cách mạng của Đảng; bản thân và gia đình chấp hành tốt các chủ trương, đường lối của Đảng, chính sách, pháp luật của Nhà nước. </w:t>
      </w:r>
    </w:p>
    <w:p w:rsidR="00EE746B" w:rsidRPr="002219F7" w:rsidRDefault="00EE746B" w:rsidP="00720F95">
      <w:pPr>
        <w:spacing w:after="80" w:line="240" w:lineRule="auto"/>
        <w:ind w:firstLine="720"/>
        <w:jc w:val="both"/>
        <w:rPr>
          <w:spacing w:val="-2"/>
        </w:rPr>
      </w:pPr>
      <w:r w:rsidRPr="002219F7">
        <w:rPr>
          <w:spacing w:val="-2"/>
        </w:rPr>
        <w:t xml:space="preserve">b) Có tinh thần đấu tranh tự phê bình và phê bình, ý thức tổ chức kỷ luật cao, đặc biệt là kỷ luật phát ngôn. </w:t>
      </w:r>
    </w:p>
    <w:p w:rsidR="00EE746B" w:rsidRPr="00806228" w:rsidRDefault="00EE746B" w:rsidP="00720F95">
      <w:pPr>
        <w:spacing w:after="80" w:line="240" w:lineRule="auto"/>
        <w:ind w:firstLine="720"/>
        <w:jc w:val="both"/>
        <w:rPr>
          <w:spacing w:val="-6"/>
        </w:rPr>
      </w:pPr>
      <w:r w:rsidRPr="00806228">
        <w:rPr>
          <w:spacing w:val="-6"/>
        </w:rPr>
        <w:t xml:space="preserve">c) Có tinh thần trách nhiệm, nhiệt tình, tâm huyết với nhiệm vụ được giao; gương mẫu về đạo đức, lối sống, có mối quan hệ gần gũi, sâu sát, gắn bó với Nhân dân. </w:t>
      </w:r>
    </w:p>
    <w:p w:rsidR="00EE746B" w:rsidRPr="009F4C36" w:rsidRDefault="00EE746B" w:rsidP="00720F95">
      <w:pPr>
        <w:spacing w:after="80" w:line="240" w:lineRule="auto"/>
        <w:ind w:firstLine="720"/>
        <w:jc w:val="both"/>
        <w:rPr>
          <w:spacing w:val="-10"/>
        </w:rPr>
      </w:pPr>
      <w:r w:rsidRPr="009F4C36">
        <w:rPr>
          <w:spacing w:val="-10"/>
        </w:rPr>
        <w:t xml:space="preserve">d) Gương mẫu trong học tập và làm theo tư tưởng, đạo đức, phong cách Hồ Chí Minh, trong chấp hành chủ trương, đường lối của Đảng, chính sách, pháp luật của Nhà nước. </w:t>
      </w:r>
    </w:p>
    <w:p w:rsidR="00EE746B" w:rsidRPr="002219F7" w:rsidRDefault="00EE746B" w:rsidP="00720F95">
      <w:pPr>
        <w:spacing w:after="80" w:line="240" w:lineRule="auto"/>
        <w:ind w:firstLine="720"/>
        <w:jc w:val="both"/>
        <w:rPr>
          <w:spacing w:val="-2"/>
        </w:rPr>
      </w:pPr>
      <w:r w:rsidRPr="002219F7">
        <w:rPr>
          <w:spacing w:val="-2"/>
        </w:rPr>
        <w:lastRenderedPageBreak/>
        <w:t xml:space="preserve">2. Về năng lực, trình độ </w:t>
      </w:r>
    </w:p>
    <w:p w:rsidR="00EE746B" w:rsidRPr="002219F7" w:rsidRDefault="00EE746B" w:rsidP="00720F95">
      <w:pPr>
        <w:spacing w:after="80" w:line="240" w:lineRule="auto"/>
        <w:ind w:firstLine="720"/>
        <w:jc w:val="both"/>
        <w:rPr>
          <w:spacing w:val="-2"/>
        </w:rPr>
      </w:pPr>
      <w:r w:rsidRPr="002219F7">
        <w:rPr>
          <w:spacing w:val="-2"/>
        </w:rPr>
        <w:t xml:space="preserve">a) Có trình độ lý luận chính trị sơ cấp trở lên; nắm vững những nội dung cơ bản của Chủ nghĩa Mác - Lê nin, tư tưởng Hồ Chí Minh, đường lối, quan điểm của Đảng, chính sách, pháp luật của Nhà nước. </w:t>
      </w:r>
    </w:p>
    <w:p w:rsidR="00EE746B" w:rsidRPr="002219F7" w:rsidRDefault="00EE746B" w:rsidP="00720F95">
      <w:pPr>
        <w:spacing w:after="80" w:line="240" w:lineRule="auto"/>
        <w:ind w:firstLine="720"/>
        <w:jc w:val="both"/>
        <w:rPr>
          <w:spacing w:val="-2"/>
        </w:rPr>
      </w:pPr>
      <w:r w:rsidRPr="002219F7">
        <w:rPr>
          <w:spacing w:val="-2"/>
        </w:rPr>
        <w:t xml:space="preserve">b) Có hiểu biết thực tiễn; có năng lực tiếp nhận và xử lý thông tin. </w:t>
      </w:r>
    </w:p>
    <w:p w:rsidR="00EE746B" w:rsidRPr="00E27110" w:rsidRDefault="00EE746B" w:rsidP="00720F95">
      <w:pPr>
        <w:spacing w:after="80" w:line="240" w:lineRule="auto"/>
        <w:ind w:firstLine="720"/>
        <w:jc w:val="both"/>
        <w:rPr>
          <w:spacing w:val="-10"/>
        </w:rPr>
      </w:pPr>
      <w:r w:rsidRPr="00E27110">
        <w:rPr>
          <w:spacing w:val="-10"/>
        </w:rPr>
        <w:t>c) Có khả năng giao tiếp, đối thoại với người nghe, với cán bộ, hội viên và Nhân dân.</w:t>
      </w:r>
    </w:p>
    <w:p w:rsidR="00EE746B" w:rsidRPr="002219F7" w:rsidRDefault="00EE746B" w:rsidP="00720F95">
      <w:pPr>
        <w:spacing w:after="80" w:line="240" w:lineRule="auto"/>
        <w:ind w:firstLine="720"/>
        <w:jc w:val="both"/>
        <w:rPr>
          <w:b/>
          <w:spacing w:val="-2"/>
        </w:rPr>
      </w:pPr>
      <w:r w:rsidRPr="002219F7">
        <w:rPr>
          <w:b/>
          <w:spacing w:val="-2"/>
        </w:rPr>
        <w:t>Điều 20. Tổ chức và quản lý hoạt động</w:t>
      </w:r>
      <w:r w:rsidRPr="002219F7">
        <w:rPr>
          <w:spacing w:val="-2"/>
        </w:rPr>
        <w:t xml:space="preserve"> </w:t>
      </w:r>
      <w:r w:rsidRPr="002219F7">
        <w:rPr>
          <w:b/>
          <w:spacing w:val="-2"/>
        </w:rPr>
        <w:t>đối với tuyên truyền viên</w:t>
      </w:r>
    </w:p>
    <w:p w:rsidR="00EE746B" w:rsidRPr="002219F7" w:rsidRDefault="00EE746B" w:rsidP="00720F95">
      <w:pPr>
        <w:spacing w:after="80" w:line="240" w:lineRule="auto"/>
        <w:ind w:firstLine="720"/>
        <w:jc w:val="both"/>
        <w:rPr>
          <w:spacing w:val="-2"/>
        </w:rPr>
      </w:pPr>
      <w:r w:rsidRPr="002219F7">
        <w:rPr>
          <w:spacing w:val="-2"/>
        </w:rPr>
        <w:t>1. Tuyên truyền viên ở cơ sở Hội Cựu chiến binh Việt Nam thực hiện theo Quy chế hoạt động của đội ngũ tuyên truyền viên nòng cốt của cấp ủy cơ sở đảng ban hành.</w:t>
      </w:r>
    </w:p>
    <w:p w:rsidR="00EE746B" w:rsidRPr="00480691" w:rsidRDefault="00EE746B" w:rsidP="00720F95">
      <w:pPr>
        <w:spacing w:after="80" w:line="240" w:lineRule="auto"/>
        <w:ind w:firstLine="720"/>
        <w:jc w:val="both"/>
        <w:rPr>
          <w:spacing w:val="-4"/>
        </w:rPr>
      </w:pPr>
      <w:r w:rsidRPr="00480691">
        <w:rPr>
          <w:spacing w:val="-4"/>
        </w:rPr>
        <w:t>2. Tuyên truyền viên là hội viên Hội Cựu chiến binh Việt Nam, chấp hành sự chỉ đạo, quản lý hoạt động, tổ chức tập huấn, bồi dưỡng nghiệp vụ của cấp ủy đảng cơ sở.</w:t>
      </w:r>
    </w:p>
    <w:p w:rsidR="00EE746B" w:rsidRPr="002219F7" w:rsidRDefault="00EE746B" w:rsidP="00720F95">
      <w:pPr>
        <w:spacing w:after="80" w:line="240" w:lineRule="auto"/>
        <w:ind w:firstLine="720"/>
        <w:jc w:val="both"/>
        <w:rPr>
          <w:spacing w:val="-2"/>
        </w:rPr>
      </w:pPr>
      <w:r w:rsidRPr="002219F7">
        <w:rPr>
          <w:spacing w:val="-2"/>
        </w:rPr>
        <w:t xml:space="preserve">3. Tổ chức Hội cấp cơ sở phối hợp với cấp ủy đảng cơ sở bổ sung, thay thế khi tuyên truyền viên chuyển công tác hoặc thôi làm công tác tuyên truyền viên. </w:t>
      </w:r>
    </w:p>
    <w:p w:rsidR="00EE746B" w:rsidRPr="002219F7" w:rsidRDefault="00EE746B" w:rsidP="00720F95">
      <w:pPr>
        <w:spacing w:after="80" w:line="240" w:lineRule="auto"/>
        <w:ind w:firstLine="720"/>
        <w:jc w:val="center"/>
        <w:rPr>
          <w:b/>
          <w:spacing w:val="-2"/>
        </w:rPr>
      </w:pPr>
      <w:r w:rsidRPr="002219F7">
        <w:rPr>
          <w:b/>
          <w:spacing w:val="-2"/>
        </w:rPr>
        <w:t>Chương IV</w:t>
      </w:r>
    </w:p>
    <w:p w:rsidR="00EE746B" w:rsidRPr="002219F7" w:rsidRDefault="00EE746B" w:rsidP="00720F95">
      <w:pPr>
        <w:spacing w:after="80" w:line="240" w:lineRule="auto"/>
        <w:ind w:firstLine="720"/>
        <w:jc w:val="center"/>
        <w:rPr>
          <w:b/>
          <w:spacing w:val="-2"/>
        </w:rPr>
      </w:pPr>
      <w:r w:rsidRPr="002219F7">
        <w:rPr>
          <w:b/>
          <w:spacing w:val="-2"/>
        </w:rPr>
        <w:t>KHEN THƯỞNG, KỶ LUẬT</w:t>
      </w:r>
    </w:p>
    <w:p w:rsidR="00EE746B" w:rsidRPr="002219F7" w:rsidRDefault="00EE746B" w:rsidP="00720F95">
      <w:pPr>
        <w:spacing w:after="80" w:line="240" w:lineRule="auto"/>
        <w:jc w:val="both"/>
        <w:rPr>
          <w:rFonts w:eastAsia="Calibri" w:cs="Times New Roman"/>
          <w:b/>
          <w:spacing w:val="-2"/>
          <w:szCs w:val="28"/>
        </w:rPr>
      </w:pPr>
      <w:r w:rsidRPr="002219F7">
        <w:rPr>
          <w:rFonts w:eastAsia="Calibri" w:cs="Times New Roman"/>
          <w:spacing w:val="-2"/>
          <w:szCs w:val="28"/>
        </w:rPr>
        <w:tab/>
      </w:r>
      <w:r w:rsidRPr="002219F7">
        <w:rPr>
          <w:rFonts w:eastAsia="Calibri" w:cs="Times New Roman"/>
          <w:b/>
          <w:spacing w:val="-2"/>
          <w:szCs w:val="28"/>
        </w:rPr>
        <w:t xml:space="preserve">Điều 21.  </w:t>
      </w:r>
      <w:r w:rsidRPr="002219F7">
        <w:rPr>
          <w:rFonts w:eastAsia="Calibri" w:cs="Times New Roman"/>
          <w:spacing w:val="-2"/>
          <w:szCs w:val="28"/>
        </w:rPr>
        <w:t>Căn cứ thành tích hoạt động của báo cáo viên, tuyên truyền viên và kết quả công tác tuyên truyền miệng, hằng năm Ban Chấp hành Hội Cựu chiến binh Việt Nam cấp quản lý báo cáo viên, tuyên truyền viên khen thưởng cho tập thể, cá nhân có thành tích xuất sắc.</w:t>
      </w:r>
    </w:p>
    <w:p w:rsidR="00EE746B" w:rsidRPr="002219F7" w:rsidRDefault="00EE746B" w:rsidP="00720F95">
      <w:pPr>
        <w:spacing w:after="80" w:line="240" w:lineRule="auto"/>
        <w:jc w:val="both"/>
        <w:rPr>
          <w:rFonts w:eastAsia="Calibri" w:cs="Times New Roman"/>
          <w:spacing w:val="-2"/>
          <w:szCs w:val="28"/>
        </w:rPr>
      </w:pPr>
      <w:r w:rsidRPr="002219F7">
        <w:rPr>
          <w:rFonts w:eastAsia="Calibri" w:cs="Times New Roman"/>
          <w:spacing w:val="-2"/>
          <w:szCs w:val="28"/>
        </w:rPr>
        <w:tab/>
      </w:r>
      <w:r w:rsidRPr="002219F7">
        <w:rPr>
          <w:rFonts w:eastAsia="Calibri" w:cs="Times New Roman"/>
          <w:b/>
          <w:spacing w:val="-2"/>
          <w:szCs w:val="28"/>
        </w:rPr>
        <w:t>Điều 22.</w:t>
      </w:r>
      <w:r w:rsidRPr="002219F7">
        <w:rPr>
          <w:rFonts w:eastAsia="Calibri" w:cs="Times New Roman"/>
          <w:spacing w:val="-2"/>
          <w:szCs w:val="28"/>
        </w:rPr>
        <w:t xml:space="preserve"> Căn cứ mức độ vi phạm quy chế, những thiếu sót, khuyết điểm của báo cáo viên, tuyên truyền viên, Ban Chấp hành Hội Cựu chiến binh Việt Nam cấp quản lý báo cáo viên, tuyên truyền viên áp dụng những hình thức kỷ luật phù hợp. </w:t>
      </w:r>
    </w:p>
    <w:p w:rsidR="00EE746B" w:rsidRPr="002219F7" w:rsidRDefault="00EE746B" w:rsidP="00720F95">
      <w:pPr>
        <w:spacing w:after="80" w:line="240" w:lineRule="auto"/>
        <w:jc w:val="center"/>
        <w:rPr>
          <w:rFonts w:eastAsia="Calibri" w:cs="Times New Roman"/>
          <w:b/>
          <w:spacing w:val="-2"/>
          <w:szCs w:val="28"/>
        </w:rPr>
      </w:pPr>
      <w:r w:rsidRPr="002219F7">
        <w:rPr>
          <w:rFonts w:eastAsia="Calibri" w:cs="Times New Roman"/>
          <w:b/>
          <w:spacing w:val="-2"/>
          <w:szCs w:val="28"/>
        </w:rPr>
        <w:t>Chương V</w:t>
      </w:r>
    </w:p>
    <w:p w:rsidR="00EE746B" w:rsidRPr="002219F7" w:rsidRDefault="00EE746B" w:rsidP="00720F95">
      <w:pPr>
        <w:spacing w:after="80" w:line="240" w:lineRule="auto"/>
        <w:jc w:val="center"/>
        <w:rPr>
          <w:rFonts w:eastAsia="Calibri" w:cs="Times New Roman"/>
          <w:b/>
          <w:spacing w:val="-2"/>
          <w:szCs w:val="28"/>
        </w:rPr>
      </w:pPr>
      <w:r w:rsidRPr="002219F7">
        <w:rPr>
          <w:rFonts w:eastAsia="Calibri" w:cs="Times New Roman"/>
          <w:b/>
          <w:spacing w:val="-2"/>
          <w:szCs w:val="28"/>
        </w:rPr>
        <w:t>ĐIỀU KHOẢN THI HÀNH</w:t>
      </w:r>
    </w:p>
    <w:p w:rsidR="00EE746B" w:rsidRPr="002219F7" w:rsidRDefault="00EE746B" w:rsidP="00720F95">
      <w:pPr>
        <w:spacing w:after="80" w:line="240" w:lineRule="auto"/>
        <w:jc w:val="both"/>
        <w:rPr>
          <w:rFonts w:eastAsia="Calibri" w:cs="Times New Roman"/>
          <w:spacing w:val="-2"/>
          <w:szCs w:val="28"/>
        </w:rPr>
      </w:pPr>
      <w:r w:rsidRPr="002219F7">
        <w:rPr>
          <w:rFonts w:eastAsia="Calibri" w:cs="Times New Roman"/>
          <w:spacing w:val="-2"/>
          <w:szCs w:val="28"/>
        </w:rPr>
        <w:tab/>
      </w:r>
      <w:r w:rsidRPr="002219F7">
        <w:rPr>
          <w:rFonts w:eastAsia="Calibri" w:cs="Times New Roman"/>
          <w:b/>
          <w:spacing w:val="-2"/>
          <w:szCs w:val="28"/>
        </w:rPr>
        <w:t>Điều 23.</w:t>
      </w:r>
      <w:r w:rsidRPr="002219F7">
        <w:rPr>
          <w:rFonts w:eastAsia="Calibri" w:cs="Times New Roman"/>
          <w:spacing w:val="-2"/>
          <w:szCs w:val="28"/>
        </w:rPr>
        <w:t xml:space="preserve"> Quy chế này có hiệu lực sau 30 ngày, kể từ ngày ký.</w:t>
      </w:r>
    </w:p>
    <w:p w:rsidR="00EE746B" w:rsidRPr="002219F7" w:rsidRDefault="00EE746B" w:rsidP="00720F95">
      <w:pPr>
        <w:spacing w:after="80" w:line="240" w:lineRule="auto"/>
        <w:jc w:val="both"/>
        <w:rPr>
          <w:rFonts w:eastAsia="Calibri" w:cs="Times New Roman"/>
          <w:spacing w:val="-2"/>
          <w:szCs w:val="28"/>
        </w:rPr>
      </w:pPr>
      <w:r w:rsidRPr="002219F7">
        <w:rPr>
          <w:rFonts w:eastAsia="Calibri" w:cs="Times New Roman"/>
          <w:spacing w:val="-2"/>
          <w:szCs w:val="28"/>
        </w:rPr>
        <w:tab/>
      </w:r>
      <w:r w:rsidRPr="002219F7">
        <w:rPr>
          <w:rFonts w:eastAsia="Calibri" w:cs="Times New Roman"/>
          <w:b/>
          <w:spacing w:val="-2"/>
          <w:szCs w:val="28"/>
        </w:rPr>
        <w:t>Điều 24.</w:t>
      </w:r>
      <w:r w:rsidRPr="002219F7">
        <w:rPr>
          <w:rFonts w:eastAsia="Calibri" w:cs="Times New Roman"/>
          <w:spacing w:val="-2"/>
          <w:szCs w:val="28"/>
        </w:rPr>
        <w:t xml:space="preserve"> Ban Chấp hành Hội Cựu chiến binh Việt Nam các cấp có trách nhiệm lãnh đạo, chỉ đạo, tổ chức thực hiện Quy chế này.</w:t>
      </w:r>
    </w:p>
    <w:p w:rsidR="00EE746B" w:rsidRPr="002219F7" w:rsidRDefault="00EE746B" w:rsidP="00720F95">
      <w:pPr>
        <w:spacing w:after="80" w:line="240" w:lineRule="auto"/>
        <w:jc w:val="both"/>
        <w:rPr>
          <w:rFonts w:eastAsia="Calibri" w:cs="Times New Roman"/>
          <w:b/>
          <w:spacing w:val="-2"/>
          <w:szCs w:val="28"/>
        </w:rPr>
      </w:pPr>
      <w:r w:rsidRPr="002219F7">
        <w:rPr>
          <w:rFonts w:eastAsia="Calibri" w:cs="Times New Roman"/>
          <w:spacing w:val="-2"/>
          <w:szCs w:val="28"/>
        </w:rPr>
        <w:tab/>
      </w:r>
      <w:r w:rsidRPr="002219F7">
        <w:rPr>
          <w:rFonts w:eastAsia="Calibri" w:cs="Times New Roman"/>
          <w:b/>
          <w:spacing w:val="-2"/>
          <w:szCs w:val="28"/>
        </w:rPr>
        <w:t>Điều 25.</w:t>
      </w:r>
      <w:r w:rsidRPr="002219F7">
        <w:rPr>
          <w:rFonts w:eastAsia="Calibri" w:cs="Times New Roman"/>
          <w:spacing w:val="-2"/>
          <w:szCs w:val="28"/>
        </w:rPr>
        <w:t xml:space="preserve"> Thường trực Hội Cựu chiến binh Việt Nam ủy nhiệm Ban Tuyên giáo hướng dẫn, tổ chức và kiểm tra thực hiện Quy chế này./.</w:t>
      </w:r>
      <w:r w:rsidRPr="002219F7">
        <w:rPr>
          <w:rFonts w:eastAsia="Calibri" w:cs="Times New Roman"/>
          <w:b/>
          <w:spacing w:val="-2"/>
          <w:szCs w:val="28"/>
        </w:rPr>
        <w:t xml:space="preserve">                                                        </w:t>
      </w:r>
    </w:p>
    <w:tbl>
      <w:tblPr>
        <w:tblW w:w="10031" w:type="dxa"/>
        <w:tblLook w:val="04A0" w:firstRow="1" w:lastRow="0" w:firstColumn="1" w:lastColumn="0" w:noHBand="0" w:noVBand="1"/>
      </w:tblPr>
      <w:tblGrid>
        <w:gridCol w:w="5920"/>
        <w:gridCol w:w="4111"/>
      </w:tblGrid>
      <w:tr w:rsidR="00EE746B" w:rsidRPr="002219F7" w:rsidTr="00145230">
        <w:tc>
          <w:tcPr>
            <w:tcW w:w="5920" w:type="dxa"/>
          </w:tcPr>
          <w:p w:rsidR="00EE746B" w:rsidRPr="002219F7" w:rsidRDefault="00EE746B" w:rsidP="00720F95">
            <w:pPr>
              <w:tabs>
                <w:tab w:val="left" w:pos="1335"/>
              </w:tabs>
              <w:spacing w:after="80" w:line="240" w:lineRule="auto"/>
              <w:rPr>
                <w:rFonts w:eastAsia="Times New Roman" w:cs="Angsana New"/>
                <w:b/>
                <w:i/>
                <w:spacing w:val="-2"/>
                <w:sz w:val="24"/>
                <w:szCs w:val="24"/>
              </w:rPr>
            </w:pPr>
          </w:p>
          <w:p w:rsidR="00EE746B" w:rsidRPr="002219F7" w:rsidRDefault="00EE746B" w:rsidP="00720F95">
            <w:pPr>
              <w:spacing w:after="80" w:line="240" w:lineRule="auto"/>
              <w:rPr>
                <w:rFonts w:eastAsia="Calibri" w:cs="Times New Roman"/>
                <w:b/>
                <w:bCs/>
                <w:i/>
                <w:iCs/>
                <w:spacing w:val="-2"/>
                <w:szCs w:val="28"/>
              </w:rPr>
            </w:pPr>
          </w:p>
          <w:p w:rsidR="00EE746B" w:rsidRPr="002219F7" w:rsidRDefault="00EE746B" w:rsidP="00720F95">
            <w:pPr>
              <w:tabs>
                <w:tab w:val="left" w:pos="1320"/>
              </w:tabs>
              <w:spacing w:after="80" w:line="240" w:lineRule="auto"/>
              <w:jc w:val="both"/>
              <w:rPr>
                <w:rFonts w:eastAsia="Calibri" w:cs="Times New Roman"/>
                <w:spacing w:val="-2"/>
                <w:sz w:val="22"/>
              </w:rPr>
            </w:pPr>
            <w:r w:rsidRPr="002219F7">
              <w:rPr>
                <w:rFonts w:eastAsia="Calibri" w:cs="Times New Roman"/>
                <w:spacing w:val="-2"/>
                <w:sz w:val="22"/>
              </w:rPr>
              <w:t xml:space="preserve"> </w:t>
            </w:r>
            <w:bookmarkStart w:id="0" w:name="_GoBack"/>
            <w:bookmarkEnd w:id="0"/>
          </w:p>
        </w:tc>
        <w:tc>
          <w:tcPr>
            <w:tcW w:w="4111" w:type="dxa"/>
          </w:tcPr>
          <w:p w:rsidR="00EE746B" w:rsidRPr="002219F7" w:rsidRDefault="00EE746B" w:rsidP="007A601F">
            <w:pPr>
              <w:spacing w:after="80" w:line="240" w:lineRule="auto"/>
              <w:rPr>
                <w:rFonts w:eastAsia="Times New Roman" w:cs="Times New Roman"/>
                <w:spacing w:val="-2"/>
                <w:szCs w:val="28"/>
              </w:rPr>
            </w:pPr>
            <w:r w:rsidRPr="002219F7">
              <w:rPr>
                <w:rFonts w:eastAsia="Times New Roman" w:cs="Times New Roman"/>
                <w:b/>
                <w:bCs/>
                <w:spacing w:val="-2"/>
                <w:szCs w:val="28"/>
              </w:rPr>
              <w:t xml:space="preserve">                </w:t>
            </w:r>
          </w:p>
        </w:tc>
      </w:tr>
    </w:tbl>
    <w:p w:rsidR="00EE746B" w:rsidRPr="002219F7" w:rsidRDefault="00EE746B" w:rsidP="00720F95">
      <w:pPr>
        <w:spacing w:after="80" w:line="240" w:lineRule="auto"/>
        <w:ind w:right="-421"/>
        <w:rPr>
          <w:rFonts w:ascii="Calibri" w:eastAsia="Calibri" w:hAnsi="Calibri" w:cs="Times New Roman"/>
          <w:spacing w:val="-2"/>
          <w:sz w:val="22"/>
        </w:rPr>
      </w:pPr>
    </w:p>
    <w:p w:rsidR="00EE746B" w:rsidRPr="002219F7" w:rsidRDefault="00EE746B" w:rsidP="00720F95">
      <w:pPr>
        <w:spacing w:after="80" w:line="240" w:lineRule="auto"/>
        <w:rPr>
          <w:rFonts w:cs="Times New Roman"/>
          <w:spacing w:val="-2"/>
        </w:rPr>
      </w:pPr>
    </w:p>
    <w:p w:rsidR="005C393C" w:rsidRPr="002219F7" w:rsidRDefault="005C393C" w:rsidP="00720F95">
      <w:pPr>
        <w:spacing w:after="80" w:line="240" w:lineRule="auto"/>
      </w:pPr>
    </w:p>
    <w:sectPr w:rsidR="005C393C" w:rsidRPr="002219F7" w:rsidSect="00E27110">
      <w:headerReference w:type="default" r:id="rId7"/>
      <w:footerReference w:type="default" r:id="rId8"/>
      <w:footerReference w:type="first" r:id="rId9"/>
      <w:pgSz w:w="12240" w:h="15840" w:code="1"/>
      <w:pgMar w:top="113" w:right="964" w:bottom="0" w:left="1758" w:header="720" w:footer="720" w:gutter="0"/>
      <w:cols w:space="720"/>
      <w:docGrid w:linePitch="381"/>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92784" w:rsidRDefault="00192784">
      <w:pPr>
        <w:spacing w:after="0" w:line="240" w:lineRule="auto"/>
      </w:pPr>
      <w:r>
        <w:separator/>
      </w:r>
    </w:p>
  </w:endnote>
  <w:endnote w:type="continuationSeparator" w:id="0">
    <w:p w:rsidR="00192784" w:rsidRDefault="001927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ngsana New">
    <w:panose1 w:val="02020603050405020304"/>
    <w:charset w:val="DE"/>
    <w:family w:val="roman"/>
    <w:pitch w:val="variable"/>
    <w:sig w:usb0="01000001" w:usb1="00000000" w:usb2="00000000" w:usb3="00000000" w:csb0="00010000" w:csb1="00000000"/>
  </w:font>
  <w:font w:name="Times New Roman Bold">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20461865"/>
      <w:docPartObj>
        <w:docPartGallery w:val="Page Numbers (Bottom of Page)"/>
        <w:docPartUnique/>
      </w:docPartObj>
    </w:sdtPr>
    <w:sdtEndPr>
      <w:rPr>
        <w:noProof/>
      </w:rPr>
    </w:sdtEndPr>
    <w:sdtContent>
      <w:p w:rsidR="009159A2" w:rsidRDefault="00EE746B">
        <w:pPr>
          <w:pStyle w:val="Footer"/>
          <w:jc w:val="center"/>
        </w:pPr>
        <w:r>
          <w:fldChar w:fldCharType="begin"/>
        </w:r>
        <w:r>
          <w:instrText xml:space="preserve"> PAGE   \* MERGEFORMAT </w:instrText>
        </w:r>
        <w:r>
          <w:fldChar w:fldCharType="separate"/>
        </w:r>
        <w:r w:rsidR="0059111F">
          <w:rPr>
            <w:noProof/>
          </w:rPr>
          <w:t>10</w:t>
        </w:r>
        <w:r>
          <w:rPr>
            <w:noProof/>
          </w:rPr>
          <w:fldChar w:fldCharType="end"/>
        </w:r>
      </w:p>
    </w:sdtContent>
  </w:sdt>
  <w:p w:rsidR="009159A2" w:rsidRDefault="00192784">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233658"/>
      <w:docPartObj>
        <w:docPartGallery w:val="Page Numbers (Bottom of Page)"/>
        <w:docPartUnique/>
      </w:docPartObj>
    </w:sdtPr>
    <w:sdtEndPr>
      <w:rPr>
        <w:noProof/>
      </w:rPr>
    </w:sdtEndPr>
    <w:sdtContent>
      <w:p w:rsidR="00AB4716" w:rsidRDefault="00EE746B">
        <w:pPr>
          <w:pStyle w:val="Footer"/>
          <w:jc w:val="center"/>
        </w:pPr>
        <w:r>
          <w:fldChar w:fldCharType="begin"/>
        </w:r>
        <w:r>
          <w:instrText xml:space="preserve"> PAGE   \* MERGEFORMAT </w:instrText>
        </w:r>
        <w:r>
          <w:fldChar w:fldCharType="separate"/>
        </w:r>
        <w:r>
          <w:rPr>
            <w:noProof/>
          </w:rPr>
          <w:t>1</w:t>
        </w:r>
        <w:r>
          <w:rPr>
            <w:noProof/>
          </w:rPr>
          <w:fldChar w:fldCharType="end"/>
        </w:r>
      </w:p>
    </w:sdtContent>
  </w:sdt>
  <w:p w:rsidR="00AB4716" w:rsidRDefault="00192784">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92784" w:rsidRDefault="00192784">
      <w:pPr>
        <w:spacing w:after="0" w:line="240" w:lineRule="auto"/>
      </w:pPr>
      <w:r>
        <w:separator/>
      </w:r>
    </w:p>
  </w:footnote>
  <w:footnote w:type="continuationSeparator" w:id="0">
    <w:p w:rsidR="00192784" w:rsidRDefault="0019278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105F4" w:rsidRDefault="00EE746B">
    <w:pPr>
      <w:pStyle w:val="Header"/>
      <w:jc w:val="center"/>
    </w:pPr>
    <w:r>
      <w:t xml:space="preserve"> </w:t>
    </w:r>
  </w:p>
  <w:p w:rsidR="000105F4" w:rsidRDefault="00192784">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5D0AFA"/>
    <w:multiLevelType w:val="hybridMultilevel"/>
    <w:tmpl w:val="8A50C9CA"/>
    <w:lvl w:ilvl="0" w:tplc="2382802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251251A6"/>
    <w:multiLevelType w:val="hybridMultilevel"/>
    <w:tmpl w:val="1248A03C"/>
    <w:lvl w:ilvl="0" w:tplc="2B68910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7F664FEC"/>
    <w:multiLevelType w:val="hybridMultilevel"/>
    <w:tmpl w:val="B7D884AA"/>
    <w:lvl w:ilvl="0" w:tplc="D6CCEFC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8"/>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E746B"/>
    <w:rsid w:val="00014776"/>
    <w:rsid w:val="000318DF"/>
    <w:rsid w:val="00055BC7"/>
    <w:rsid w:val="0006002D"/>
    <w:rsid w:val="00070C28"/>
    <w:rsid w:val="00071519"/>
    <w:rsid w:val="00084797"/>
    <w:rsid w:val="00087602"/>
    <w:rsid w:val="000D78C2"/>
    <w:rsid w:val="0010269F"/>
    <w:rsid w:val="00165C0B"/>
    <w:rsid w:val="00186B3E"/>
    <w:rsid w:val="00192784"/>
    <w:rsid w:val="001972DA"/>
    <w:rsid w:val="001A70B4"/>
    <w:rsid w:val="001E5AD0"/>
    <w:rsid w:val="0022090F"/>
    <w:rsid w:val="002219F7"/>
    <w:rsid w:val="00226179"/>
    <w:rsid w:val="00232355"/>
    <w:rsid w:val="00233B6B"/>
    <w:rsid w:val="00247A2C"/>
    <w:rsid w:val="00276B83"/>
    <w:rsid w:val="00283133"/>
    <w:rsid w:val="00286FD9"/>
    <w:rsid w:val="002C3A0C"/>
    <w:rsid w:val="002C4894"/>
    <w:rsid w:val="002C5A6A"/>
    <w:rsid w:val="002E0785"/>
    <w:rsid w:val="0030253E"/>
    <w:rsid w:val="003075FF"/>
    <w:rsid w:val="00317C46"/>
    <w:rsid w:val="00337570"/>
    <w:rsid w:val="00350153"/>
    <w:rsid w:val="00354116"/>
    <w:rsid w:val="003615B9"/>
    <w:rsid w:val="00372717"/>
    <w:rsid w:val="00373D62"/>
    <w:rsid w:val="003745AE"/>
    <w:rsid w:val="00393C2F"/>
    <w:rsid w:val="003A6D51"/>
    <w:rsid w:val="003C26D2"/>
    <w:rsid w:val="003D2EC9"/>
    <w:rsid w:val="00401344"/>
    <w:rsid w:val="004219E0"/>
    <w:rsid w:val="00457803"/>
    <w:rsid w:val="00470925"/>
    <w:rsid w:val="00480691"/>
    <w:rsid w:val="004A0327"/>
    <w:rsid w:val="004B0E07"/>
    <w:rsid w:val="004D62D6"/>
    <w:rsid w:val="004F0BDB"/>
    <w:rsid w:val="00521742"/>
    <w:rsid w:val="00524CDA"/>
    <w:rsid w:val="005757E8"/>
    <w:rsid w:val="0059111F"/>
    <w:rsid w:val="005B1469"/>
    <w:rsid w:val="005C0BA8"/>
    <w:rsid w:val="005C393C"/>
    <w:rsid w:val="005E5167"/>
    <w:rsid w:val="00604961"/>
    <w:rsid w:val="00620CDB"/>
    <w:rsid w:val="006443F2"/>
    <w:rsid w:val="0066401C"/>
    <w:rsid w:val="00680731"/>
    <w:rsid w:val="006861E0"/>
    <w:rsid w:val="00687068"/>
    <w:rsid w:val="00693CAB"/>
    <w:rsid w:val="006B694B"/>
    <w:rsid w:val="006C03A4"/>
    <w:rsid w:val="006C61D6"/>
    <w:rsid w:val="006D2339"/>
    <w:rsid w:val="007075D8"/>
    <w:rsid w:val="00720F95"/>
    <w:rsid w:val="00741BCB"/>
    <w:rsid w:val="00743048"/>
    <w:rsid w:val="007440BC"/>
    <w:rsid w:val="007453A7"/>
    <w:rsid w:val="00760F83"/>
    <w:rsid w:val="00790EC4"/>
    <w:rsid w:val="007952F1"/>
    <w:rsid w:val="007A601F"/>
    <w:rsid w:val="007A737B"/>
    <w:rsid w:val="007B05B1"/>
    <w:rsid w:val="007B0EA5"/>
    <w:rsid w:val="007E73D3"/>
    <w:rsid w:val="00802EB4"/>
    <w:rsid w:val="00806228"/>
    <w:rsid w:val="0082116B"/>
    <w:rsid w:val="00842FB1"/>
    <w:rsid w:val="00862D21"/>
    <w:rsid w:val="00865136"/>
    <w:rsid w:val="008763AE"/>
    <w:rsid w:val="00877A87"/>
    <w:rsid w:val="008A723F"/>
    <w:rsid w:val="008C7B54"/>
    <w:rsid w:val="008D376C"/>
    <w:rsid w:val="008D7AD7"/>
    <w:rsid w:val="009171CE"/>
    <w:rsid w:val="00937D42"/>
    <w:rsid w:val="009405C8"/>
    <w:rsid w:val="00955C31"/>
    <w:rsid w:val="009751B1"/>
    <w:rsid w:val="00975A24"/>
    <w:rsid w:val="00975E86"/>
    <w:rsid w:val="009B3BFD"/>
    <w:rsid w:val="009C1458"/>
    <w:rsid w:val="009C4953"/>
    <w:rsid w:val="009C59D8"/>
    <w:rsid w:val="009C6375"/>
    <w:rsid w:val="009C7323"/>
    <w:rsid w:val="009E34F9"/>
    <w:rsid w:val="009E79B3"/>
    <w:rsid w:val="009F4C36"/>
    <w:rsid w:val="00A21042"/>
    <w:rsid w:val="00A4401A"/>
    <w:rsid w:val="00A619E9"/>
    <w:rsid w:val="00A74584"/>
    <w:rsid w:val="00A75FF3"/>
    <w:rsid w:val="00A86415"/>
    <w:rsid w:val="00AA242C"/>
    <w:rsid w:val="00AD6D17"/>
    <w:rsid w:val="00AF750D"/>
    <w:rsid w:val="00B81A98"/>
    <w:rsid w:val="00B84552"/>
    <w:rsid w:val="00BD1330"/>
    <w:rsid w:val="00BD3C5F"/>
    <w:rsid w:val="00BE02A5"/>
    <w:rsid w:val="00BF467C"/>
    <w:rsid w:val="00C0307A"/>
    <w:rsid w:val="00C24334"/>
    <w:rsid w:val="00C5726E"/>
    <w:rsid w:val="00C67182"/>
    <w:rsid w:val="00C8353F"/>
    <w:rsid w:val="00CB4D66"/>
    <w:rsid w:val="00CB6784"/>
    <w:rsid w:val="00CE0103"/>
    <w:rsid w:val="00D227E1"/>
    <w:rsid w:val="00D27B66"/>
    <w:rsid w:val="00D34AF8"/>
    <w:rsid w:val="00D52A51"/>
    <w:rsid w:val="00D540D7"/>
    <w:rsid w:val="00D61356"/>
    <w:rsid w:val="00D626CA"/>
    <w:rsid w:val="00D927DE"/>
    <w:rsid w:val="00D93A64"/>
    <w:rsid w:val="00DC0B30"/>
    <w:rsid w:val="00E155D7"/>
    <w:rsid w:val="00E27110"/>
    <w:rsid w:val="00E46AC7"/>
    <w:rsid w:val="00E710D7"/>
    <w:rsid w:val="00E7418C"/>
    <w:rsid w:val="00ED5BE1"/>
    <w:rsid w:val="00EE746B"/>
    <w:rsid w:val="00EF7831"/>
    <w:rsid w:val="00EF7FB8"/>
    <w:rsid w:val="00F2364A"/>
    <w:rsid w:val="00F37529"/>
    <w:rsid w:val="00F426C9"/>
    <w:rsid w:val="00F61856"/>
    <w:rsid w:val="00F726F6"/>
    <w:rsid w:val="00F72E8B"/>
    <w:rsid w:val="00F92E6F"/>
    <w:rsid w:val="00F9632B"/>
    <w:rsid w:val="00FA52E7"/>
    <w:rsid w:val="00FE650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DD4131"/>
  <w15:chartTrackingRefBased/>
  <w15:docId w15:val="{50F9A58D-E9F3-4E41-9FE5-1A0BF908D7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E746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E746B"/>
    <w:pPr>
      <w:tabs>
        <w:tab w:val="center" w:pos="4680"/>
        <w:tab w:val="right" w:pos="9360"/>
      </w:tabs>
      <w:spacing w:after="0" w:line="240" w:lineRule="auto"/>
    </w:pPr>
  </w:style>
  <w:style w:type="character" w:customStyle="1" w:styleId="HeaderChar">
    <w:name w:val="Header Char"/>
    <w:basedOn w:val="DefaultParagraphFont"/>
    <w:link w:val="Header"/>
    <w:uiPriority w:val="99"/>
    <w:rsid w:val="00EE746B"/>
  </w:style>
  <w:style w:type="paragraph" w:styleId="Footer">
    <w:name w:val="footer"/>
    <w:basedOn w:val="Normal"/>
    <w:link w:val="FooterChar"/>
    <w:uiPriority w:val="99"/>
    <w:unhideWhenUsed/>
    <w:rsid w:val="00EE746B"/>
    <w:pPr>
      <w:tabs>
        <w:tab w:val="center" w:pos="4680"/>
        <w:tab w:val="right" w:pos="9360"/>
      </w:tabs>
      <w:spacing w:after="0" w:line="240" w:lineRule="auto"/>
    </w:pPr>
  </w:style>
  <w:style w:type="character" w:customStyle="1" w:styleId="FooterChar">
    <w:name w:val="Footer Char"/>
    <w:basedOn w:val="DefaultParagraphFont"/>
    <w:link w:val="Footer"/>
    <w:uiPriority w:val="99"/>
    <w:rsid w:val="00EE746B"/>
  </w:style>
  <w:style w:type="paragraph" w:styleId="BalloonText">
    <w:name w:val="Balloon Text"/>
    <w:basedOn w:val="Normal"/>
    <w:link w:val="BalloonTextChar"/>
    <w:uiPriority w:val="99"/>
    <w:semiHidden/>
    <w:unhideWhenUsed/>
    <w:rsid w:val="003745A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745AE"/>
    <w:rPr>
      <w:rFonts w:ascii="Segoe UI" w:hAnsi="Segoe UI" w:cs="Segoe UI"/>
      <w:sz w:val="18"/>
      <w:szCs w:val="18"/>
    </w:rPr>
  </w:style>
  <w:style w:type="paragraph" w:styleId="ListParagraph">
    <w:name w:val="List Paragraph"/>
    <w:basedOn w:val="Normal"/>
    <w:uiPriority w:val="34"/>
    <w:qFormat/>
    <w:rsid w:val="00F9632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291</TotalTime>
  <Pages>10</Pages>
  <Words>3418</Words>
  <Characters>19483</Characters>
  <Application>Microsoft Office Word</Application>
  <DocSecurity>0</DocSecurity>
  <Lines>162</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22856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 Hanh</dc:creator>
  <cp:keywords/>
  <dc:description/>
  <cp:lastModifiedBy>Mr Hanh</cp:lastModifiedBy>
  <cp:revision>104</cp:revision>
  <cp:lastPrinted>2023-10-31T02:26:00Z</cp:lastPrinted>
  <dcterms:created xsi:type="dcterms:W3CDTF">2023-10-16T08:05:00Z</dcterms:created>
  <dcterms:modified xsi:type="dcterms:W3CDTF">2023-11-01T08:11:00Z</dcterms:modified>
</cp:coreProperties>
</file>